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89"/>
        <w:gridCol w:w="4889"/>
      </w:tblGrid>
      <w:tr w:rsidR="00C646CD" w:rsidRPr="00B75F99" w:rsidTr="00B75F99">
        <w:tc>
          <w:tcPr>
            <w:tcW w:w="4889" w:type="dxa"/>
          </w:tcPr>
          <w:p w:rsidR="00C646CD" w:rsidRPr="00B75F99" w:rsidRDefault="00C646CD" w:rsidP="00B75F99">
            <w:pPr>
              <w:jc w:val="center"/>
              <w:rPr>
                <w:rFonts w:ascii="Arial" w:hAnsi="Arial"/>
                <w:b/>
                <w:noProof/>
                <w:sz w:val="28"/>
                <w:szCs w:val="28"/>
                <w:lang w:val="bg-BG"/>
              </w:rPr>
            </w:pPr>
            <w:r w:rsidRPr="00B75F99">
              <w:rPr>
                <w:rFonts w:ascii="Arial" w:hAnsi="Arial" w:cs="Arial"/>
              </w:rPr>
              <w:object w:dxaOrig="720" w:dyaOrig="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2.4pt" o:ole="" fillcolor="window">
                  <v:imagedata r:id="rId5" o:title=""/>
                </v:shape>
                <o:OLEObject Type="Embed" ProgID="Unknown" ShapeID="_x0000_i1025" DrawAspect="Content" ObjectID="_1574490339" r:id="rId6"/>
              </w:object>
            </w:r>
          </w:p>
        </w:tc>
        <w:tc>
          <w:tcPr>
            <w:tcW w:w="4889" w:type="dxa"/>
          </w:tcPr>
          <w:p w:rsidR="00C646CD" w:rsidRPr="00B75F99" w:rsidRDefault="00C646CD" w:rsidP="00B75F99">
            <w:pPr>
              <w:jc w:val="center"/>
              <w:rPr>
                <w:rFonts w:ascii="Arial" w:hAnsi="Arial"/>
                <w:b/>
                <w:noProof/>
                <w:sz w:val="28"/>
                <w:szCs w:val="28"/>
              </w:rPr>
            </w:pPr>
            <w:r w:rsidRPr="00B75F99">
              <w:rPr>
                <w:rFonts w:ascii="Arial" w:hAnsi="Arial"/>
                <w:b/>
                <w:noProof/>
                <w:sz w:val="28"/>
                <w:szCs w:val="28"/>
                <w:lang w:val="bg-BG"/>
              </w:rPr>
              <w:t>АГРАРЕН УНИВЕРСИТЕТ – ПЛОВДИВ</w:t>
            </w:r>
          </w:p>
          <w:p w:rsidR="00C646CD" w:rsidRPr="00B75F99" w:rsidRDefault="00C646CD" w:rsidP="00B75F99">
            <w:pPr>
              <w:jc w:val="center"/>
              <w:rPr>
                <w:rFonts w:ascii="Arial" w:hAnsi="Arial"/>
                <w:b/>
                <w:noProof/>
                <w:sz w:val="28"/>
                <w:szCs w:val="28"/>
                <w:lang w:val="bg-BG"/>
              </w:rPr>
            </w:pPr>
            <w:r w:rsidRPr="00B75F99">
              <w:rPr>
                <w:rFonts w:ascii="Arial" w:hAnsi="Arial"/>
                <w:b/>
                <w:noProof/>
                <w:sz w:val="28"/>
                <w:szCs w:val="28"/>
                <w:lang w:val="bg-BG"/>
              </w:rPr>
              <w:t>Научно-изследователски център</w:t>
            </w:r>
          </w:p>
          <w:p w:rsidR="00C646CD" w:rsidRPr="00B75F99" w:rsidRDefault="00C646CD" w:rsidP="00B75F99">
            <w:pPr>
              <w:jc w:val="center"/>
              <w:rPr>
                <w:rFonts w:ascii="Arial" w:hAnsi="Arial"/>
                <w:b/>
                <w:noProof/>
                <w:sz w:val="28"/>
                <w:szCs w:val="28"/>
                <w:lang w:val="bg-BG"/>
              </w:rPr>
            </w:pPr>
          </w:p>
        </w:tc>
      </w:tr>
    </w:tbl>
    <w:p w:rsidR="00C646CD" w:rsidRDefault="00C646CD" w:rsidP="00C646CD">
      <w:pPr>
        <w:rPr>
          <w:rFonts w:ascii="Arial" w:hAnsi="Arial"/>
          <w:b/>
          <w:noProof/>
          <w:sz w:val="28"/>
          <w:szCs w:val="28"/>
          <w:lang w:val="bg-BG"/>
        </w:rPr>
      </w:pPr>
    </w:p>
    <w:p w:rsidR="00C30F2D" w:rsidRPr="00C30F2D" w:rsidRDefault="00C30F2D" w:rsidP="00C646CD">
      <w:pPr>
        <w:jc w:val="center"/>
        <w:rPr>
          <w:sz w:val="28"/>
          <w:szCs w:val="28"/>
          <w:lang w:val="bg-BG"/>
        </w:rPr>
      </w:pPr>
      <w:r w:rsidRPr="00C30F2D">
        <w:rPr>
          <w:sz w:val="28"/>
          <w:szCs w:val="28"/>
          <w:lang w:val="bg-BG"/>
        </w:rPr>
        <w:t>Информационен лист</w:t>
      </w:r>
    </w:p>
    <w:p w:rsidR="00902FA0" w:rsidRDefault="00C30F2D" w:rsidP="00C646CD">
      <w:pPr>
        <w:jc w:val="center"/>
        <w:rPr>
          <w:sz w:val="28"/>
          <w:szCs w:val="28"/>
          <w:lang w:val="bg-BG"/>
        </w:rPr>
      </w:pPr>
      <w:r w:rsidRPr="00C30F2D">
        <w:rPr>
          <w:sz w:val="28"/>
          <w:szCs w:val="28"/>
          <w:lang w:val="bg-BG"/>
        </w:rPr>
        <w:t>за научните проекти, финансирани целево от държавния бюджет</w:t>
      </w:r>
    </w:p>
    <w:p w:rsidR="00C646CD" w:rsidRDefault="00C646CD" w:rsidP="00C646CD">
      <w:pPr>
        <w:jc w:val="center"/>
        <w:rPr>
          <w:sz w:val="28"/>
          <w:szCs w:val="28"/>
          <w:lang w:val="bg-BG"/>
        </w:rPr>
      </w:pPr>
    </w:p>
    <w:p w:rsidR="00C646CD" w:rsidRPr="009D4A97" w:rsidRDefault="00C646CD" w:rsidP="009D4A97">
      <w:pPr>
        <w:jc w:val="center"/>
        <w:rPr>
          <w:sz w:val="28"/>
          <w:szCs w:val="28"/>
          <w:lang w:val="bg-BG"/>
        </w:rPr>
      </w:pPr>
      <w:r>
        <w:rPr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.1pt;margin-top:6.2pt;width:410.5pt;height:69.4pt;z-index:1" strokeweight="1pt">
            <v:textbox>
              <w:txbxContent>
                <w:p w:rsidR="009D4A97" w:rsidRPr="00C646CD" w:rsidRDefault="00E06930" w:rsidP="009D4A97">
                  <w:pPr>
                    <w:rPr>
                      <w:lang w:val="en-US"/>
                    </w:rPr>
                  </w:pPr>
                  <w:r w:rsidRPr="00147CE4">
                    <w:rPr>
                      <w:sz w:val="20"/>
                      <w:lang w:val="en-US"/>
                    </w:rPr>
                    <w:t xml:space="preserve">1. </w:t>
                  </w:r>
                  <w:r w:rsidR="009D4A97" w:rsidRPr="00C646CD">
                    <w:rPr>
                      <w:lang w:val="bg-BG"/>
                    </w:rPr>
                    <w:t>Тема на проект</w:t>
                  </w:r>
                </w:p>
                <w:p w:rsidR="00E06930" w:rsidRPr="00C646CD" w:rsidRDefault="009D4A97" w:rsidP="009D4A97">
                  <w:pPr>
                    <w:spacing w:before="60" w:after="60"/>
                    <w:ind w:left="360"/>
                    <w:jc w:val="both"/>
                    <w:rPr>
                      <w:i/>
                      <w:lang w:val="en-US"/>
                    </w:rPr>
                  </w:pPr>
                  <w:r w:rsidRPr="00C646CD">
                    <w:rPr>
                      <w:i/>
                      <w:lang w:val="en-US"/>
                    </w:rPr>
                    <w:t>M</w:t>
                  </w:r>
                  <w:r w:rsidRPr="00C646CD">
                    <w:rPr>
                      <w:i/>
                    </w:rPr>
                    <w:t>одерни молекулярни подходи за функционално характеризиране на амилолитични млечно-кисели бактерии изолирани</w:t>
                  </w:r>
                  <w:r w:rsidR="00C646CD" w:rsidRPr="00C646CD">
                    <w:rPr>
                      <w:i/>
                    </w:rPr>
                    <w:t xml:space="preserve"> от спонтанно ферментирали тест</w:t>
                  </w:r>
                  <w:r w:rsidR="00C646CD" w:rsidRPr="00C646CD">
                    <w:rPr>
                      <w:i/>
                      <w:lang w:val="bg-BG"/>
                    </w:rPr>
                    <w:t>а</w:t>
                  </w:r>
                </w:p>
                <w:p w:rsidR="00E06930" w:rsidRPr="00227AC7" w:rsidRDefault="00E06930" w:rsidP="00E06930">
                  <w:pPr>
                    <w:jc w:val="center"/>
                    <w:rPr>
                      <w:lang w:val="bg-BG"/>
                    </w:rPr>
                  </w:pPr>
                </w:p>
                <w:p w:rsidR="00CA3985" w:rsidRPr="00227AC7" w:rsidRDefault="00CA3985"/>
              </w:txbxContent>
            </v:textbox>
          </v:shape>
        </w:pict>
      </w:r>
    </w:p>
    <w:p w:rsidR="00902FA0" w:rsidRDefault="00902FA0">
      <w:pPr>
        <w:rPr>
          <w:lang w:val="bg-BG"/>
        </w:rPr>
      </w:pPr>
    </w:p>
    <w:p w:rsidR="00902FA0" w:rsidRDefault="00902FA0">
      <w:pPr>
        <w:rPr>
          <w:lang w:val="bg-BG"/>
        </w:rPr>
      </w:pPr>
    </w:p>
    <w:p w:rsidR="00902FA0" w:rsidRDefault="00902FA0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Pr="009D4A97" w:rsidRDefault="00280791">
      <w:pPr>
        <w:rPr>
          <w:lang w:val="bg-BG"/>
        </w:rPr>
      </w:pPr>
      <w:r>
        <w:rPr>
          <w:noProof/>
          <w:lang w:val="bg-BG"/>
        </w:rPr>
        <w:pict>
          <v:shape id="_x0000_s1029" type="#_x0000_t202" style="position:absolute;margin-left:39.1pt;margin-top:12.3pt;width:410.5pt;height:346.05pt;z-index:2" strokeweight="1pt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133"/>
                  </w:tblGrid>
                  <w:tr w:rsidR="009D4A97" w:rsidRPr="009D4A97" w:rsidTr="00DD1E88">
                    <w:tc>
                      <w:tcPr>
                        <w:tcW w:w="9212" w:type="dxa"/>
                        <w:shd w:val="clear" w:color="auto" w:fill="EEECE1"/>
                      </w:tcPr>
                      <w:p w:rsidR="009D4A97" w:rsidRPr="009D4A97" w:rsidRDefault="009D4A97" w:rsidP="00DD1E8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D4A97">
                          <w:rPr>
                            <w:b/>
                            <w:sz w:val="20"/>
                            <w:szCs w:val="20"/>
                            <w:lang w:val="bg-BG"/>
                          </w:rPr>
                          <w:t>Научен колектив:</w:t>
                        </w:r>
                      </w:p>
                    </w:tc>
                  </w:tr>
                  <w:tr w:rsidR="009D4A97" w:rsidRPr="009D4A97" w:rsidTr="00DD1E88">
                    <w:tc>
                      <w:tcPr>
                        <w:tcW w:w="9212" w:type="dxa"/>
                        <w:tcBorders>
                          <w:bottom w:val="nil"/>
                        </w:tcBorders>
                      </w:tcPr>
                      <w:p w:rsidR="009D4A97" w:rsidRPr="009D4A97" w:rsidRDefault="009D4A97" w:rsidP="00DD1E88">
                        <w:pPr>
                          <w:pStyle w:val="ListParagraph"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ind w:left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C646C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bg-BG"/>
                          </w:rPr>
                          <w:t>Ръководител на проекта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: гл. ас. д-р Мариана Красимирова Петкова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- катедра „</w:t>
                        </w:r>
                        <w:r w:rsidRPr="009D4A97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val="bg-BG" w:eastAsia="zh-CN"/>
                          </w:rPr>
                          <w:t>Микробиология и екологични биотехнологии“</w:t>
                        </w:r>
                      </w:p>
                    </w:tc>
                  </w:tr>
                  <w:tr w:rsidR="009D4A97" w:rsidRPr="009D4A97" w:rsidTr="00DD1E88">
                    <w:tc>
                      <w:tcPr>
                        <w:tcW w:w="9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A97" w:rsidRPr="009D4A97" w:rsidRDefault="009D4A97" w:rsidP="00DD1E88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646CD">
                          <w:rPr>
                            <w:b/>
                            <w:sz w:val="20"/>
                            <w:szCs w:val="20"/>
                            <w:lang w:val="bg-BG"/>
                          </w:rPr>
                          <w:t>Членове на н</w:t>
                        </w:r>
                        <w:r w:rsidRPr="00C646CD">
                          <w:rPr>
                            <w:b/>
                            <w:sz w:val="20"/>
                            <w:szCs w:val="20"/>
                          </w:rPr>
                          <w:t>аучния колектив</w:t>
                        </w:r>
                        <w:r w:rsidRPr="009D4A97">
                          <w:rPr>
                            <w:sz w:val="20"/>
                            <w:szCs w:val="20"/>
                          </w:rPr>
                          <w:t xml:space="preserve"> от:</w:t>
                        </w:r>
                      </w:p>
                      <w:p w:rsidR="009D4A97" w:rsidRPr="009D4A97" w:rsidRDefault="009D4A97" w:rsidP="00C646CD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ind w:firstLine="567"/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D4A97">
                          <w:rPr>
                            <w:b/>
                            <w:sz w:val="20"/>
                            <w:szCs w:val="20"/>
                          </w:rPr>
                          <w:t>Аграрен универитет-Пловдив (АУ)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чл. кор. проф. Йорданка Найденова Кузманова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-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катедра „</w:t>
                        </w:r>
                        <w:r w:rsidRPr="009D4A97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val="bg-BG" w:eastAsia="zh-CN"/>
                          </w:rPr>
                          <w:t>Микробиология и екологични биотехнологии“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гл. ас. д-р Катя Петкова Димитрова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-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катедра „</w:t>
                        </w:r>
                        <w:r w:rsidRPr="009D4A97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val="bg-BG" w:eastAsia="zh-CN"/>
                          </w:rPr>
                          <w:t>Микробиология и екологични биотехнологии“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проф. д-р Нуреттин Тахсин Тахсин - катедра „Растениевъдство“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доц. д-р Марина Петрова Марчева - катедра „Генетика и селекция“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с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тудент -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 xml:space="preserve"> Камен Василев Василев, фак. № 0298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Ж</w:t>
                        </w:r>
                      </w:p>
                      <w:p w:rsidR="009D4A97" w:rsidRPr="009D4A97" w:rsidRDefault="009D4A97" w:rsidP="00C646CD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ind w:firstLine="567"/>
                          <w:jc w:val="both"/>
                          <w:rPr>
                            <w:b/>
                            <w:sz w:val="20"/>
                            <w:szCs w:val="20"/>
                            <w:lang w:val="bg-BG"/>
                          </w:rPr>
                        </w:pPr>
                        <w:r w:rsidRPr="009D4A97">
                          <w:rPr>
                            <w:b/>
                            <w:sz w:val="20"/>
                            <w:szCs w:val="20"/>
                            <w:lang w:val="bg-BG"/>
                          </w:rPr>
                          <w:t>Университет по хранителни технологии - Пловдив</w:t>
                        </w:r>
                        <w:r w:rsidRPr="009D4A97">
                          <w:rPr>
                            <w:sz w:val="20"/>
                            <w:szCs w:val="20"/>
                            <w:lang w:val="bg-BG"/>
                          </w:rPr>
                          <w:t xml:space="preserve"> </w:t>
                        </w:r>
                        <w:r w:rsidRPr="009D4A97">
                          <w:rPr>
                            <w:b/>
                            <w:sz w:val="20"/>
                            <w:szCs w:val="20"/>
                            <w:lang w:val="bg-BG"/>
                          </w:rPr>
                          <w:t>(УХТ)</w:t>
                        </w:r>
                      </w:p>
                      <w:p w:rsidR="009D4A97" w:rsidRPr="009D4A97" w:rsidRDefault="009D4A97" w:rsidP="00DD1E88">
                        <w:pPr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 w:line="276" w:lineRule="auto"/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  <w:lang w:val="bg-BG"/>
                          </w:rPr>
                        </w:pPr>
                        <w:r w:rsidRPr="009D4A97">
                          <w:rPr>
                            <w:sz w:val="20"/>
                            <w:szCs w:val="20"/>
                            <w:lang w:val="bg-BG"/>
                          </w:rPr>
                          <w:t>проф. д-р Ангел Иванов Ангелов - катедра „Биотехнология“</w:t>
                        </w:r>
                      </w:p>
                      <w:p w:rsidR="009D4A97" w:rsidRPr="009D4A97" w:rsidRDefault="009D4A97" w:rsidP="00DD1E88">
                        <w:pPr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 w:line="276" w:lineRule="auto"/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  <w:lang w:val="bg-BG"/>
                          </w:rPr>
                        </w:pPr>
                        <w:r w:rsidRPr="009D4A97">
                          <w:rPr>
                            <w:sz w:val="20"/>
                            <w:szCs w:val="20"/>
                            <w:lang w:val="bg-BG"/>
                          </w:rPr>
                          <w:t>доц. д-р Величка Гочева Гочева - катедра „Биотехнология“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докторант Теодора Георгиева Янева-Маринова - катедра „Биотехнология“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студент Ирен Венелинова Иванова - катедра „Биотехнология“</w:t>
                        </w:r>
                      </w:p>
                      <w:p w:rsidR="009D4A97" w:rsidRPr="009D4A97" w:rsidRDefault="009D4A97" w:rsidP="00C646CD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ind w:firstLine="567"/>
                          <w:jc w:val="both"/>
                          <w:rPr>
                            <w:sz w:val="20"/>
                            <w:szCs w:val="20"/>
                            <w:lang w:val="bg-BG"/>
                          </w:rPr>
                        </w:pPr>
                        <w:r w:rsidRPr="009D4A97">
                          <w:rPr>
                            <w:b/>
                            <w:sz w:val="20"/>
                            <w:szCs w:val="20"/>
                          </w:rPr>
                          <w:t>Пуратос България АД</w:t>
                        </w:r>
                        <w:r w:rsidRPr="009D4A9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D4A97">
                          <w:rPr>
                            <w:b/>
                            <w:sz w:val="20"/>
                            <w:szCs w:val="20"/>
                            <w:lang w:val="bg-BG"/>
                          </w:rPr>
                          <w:t>- Перник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инж</w:t>
                        </w:r>
                        <w:proofErr w:type="spellEnd"/>
                        <w:proofErr w:type="gramEnd"/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Ангел</w:t>
                        </w:r>
                        <w:proofErr w:type="spellEnd"/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Петричански</w:t>
                        </w:r>
                        <w:proofErr w:type="spellEnd"/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D4A97" w:rsidRPr="009D4A97" w:rsidRDefault="009D4A97" w:rsidP="00C646CD">
                        <w:pPr>
                          <w:pStyle w:val="ListParagraph"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ind w:left="0" w:firstLine="567"/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bg-BG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bg-BG"/>
                          </w:rPr>
                          <w:t xml:space="preserve">Консултант </w:t>
                        </w:r>
                      </w:p>
                      <w:p w:rsidR="009D4A97" w:rsidRPr="009D4A97" w:rsidRDefault="009D4A97" w:rsidP="00DD1E88">
                        <w:pPr>
                          <w:pStyle w:val="ListParagraph"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ind w:left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</w:pPr>
                        <w:r w:rsidRPr="009D4A97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bg-BG"/>
                          </w:rPr>
                          <w:t>проф. д-р Нотис Аргириу</w:t>
                        </w:r>
                        <w:r w:rsidRPr="009D4A9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9D4A9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bg-BG"/>
                          </w:rPr>
                          <w:t xml:space="preserve">–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 xml:space="preserve">Център за изследване и технологии към 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Институт по приложни бионауки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,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Солун, Гърция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 xml:space="preserve"> (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INAB</w:t>
                        </w:r>
                        <w:r w:rsidRPr="009D4A97">
                          <w:rPr>
                            <w:rFonts w:ascii="Times New Roman" w:hAnsi="Times New Roman"/>
                            <w:sz w:val="20"/>
                            <w:szCs w:val="20"/>
                            <w:lang w:val="bg-BG"/>
                          </w:rPr>
                          <w:t>)</w:t>
                        </w:r>
                      </w:p>
                    </w:tc>
                  </w:tr>
                  <w:tr w:rsidR="00C646CD" w:rsidRPr="009D4A97" w:rsidTr="00DD1E88">
                    <w:tc>
                      <w:tcPr>
                        <w:tcW w:w="9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46CD" w:rsidRPr="00C646CD" w:rsidRDefault="00C646CD" w:rsidP="00DD1E88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b/>
                            <w:sz w:val="20"/>
                            <w:szCs w:val="20"/>
                            <w:lang w:val="bg-BG"/>
                          </w:rPr>
                        </w:pPr>
                      </w:p>
                    </w:tc>
                  </w:tr>
                  <w:tr w:rsidR="00C646CD" w:rsidRPr="009D4A97" w:rsidTr="00DD1E88">
                    <w:tc>
                      <w:tcPr>
                        <w:tcW w:w="9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46CD" w:rsidRPr="00C646CD" w:rsidRDefault="00C646CD" w:rsidP="00DD1E88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60" w:after="60"/>
                          <w:jc w:val="both"/>
                          <w:rPr>
                            <w:b/>
                            <w:sz w:val="20"/>
                            <w:szCs w:val="20"/>
                            <w:lang w:val="bg-BG"/>
                          </w:rPr>
                        </w:pPr>
                      </w:p>
                    </w:tc>
                  </w:tr>
                </w:tbl>
                <w:p w:rsidR="00902FA0" w:rsidRPr="00227AC7" w:rsidRDefault="00227AC7" w:rsidP="00E06930">
                  <w:pPr>
                    <w:rPr>
                      <w:sz w:val="20"/>
                      <w:szCs w:val="20"/>
                    </w:rPr>
                  </w:pPr>
                  <w:r w:rsidRPr="00227AC7">
                    <w:rPr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xbxContent>
            </v:textbox>
          </v:shape>
        </w:pict>
      </w: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Pr="009D4A97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Pr="009D4A97" w:rsidRDefault="00CA3985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CA3985" w:rsidRPr="009D4A97" w:rsidRDefault="00BF1CB4">
      <w:pPr>
        <w:rPr>
          <w:lang w:val="bg-BG"/>
        </w:rPr>
      </w:pPr>
      <w:r>
        <w:rPr>
          <w:noProof/>
          <w:lang w:val="bg-BG"/>
        </w:rPr>
        <w:pict>
          <v:shape id="_x0000_s1030" type="#_x0000_t202" style="position:absolute;margin-left:39.1pt;margin-top:9.2pt;width:410.5pt;height:185.55pt;z-index:3" strokeweight="1pt">
            <v:textbox style="mso-next-textbox:#_x0000_s1030">
              <w:txbxContent>
                <w:p w:rsidR="00E06930" w:rsidRPr="00C646CD" w:rsidRDefault="00E06930" w:rsidP="009D4A97">
                  <w:pPr>
                    <w:rPr>
                      <w:lang w:val="bg-BG"/>
                    </w:rPr>
                  </w:pPr>
                  <w:r w:rsidRPr="00C646CD">
                    <w:t xml:space="preserve">3. </w:t>
                  </w:r>
                  <w:r w:rsidRPr="00C646CD">
                    <w:rPr>
                      <w:lang w:val="bg-BG"/>
                    </w:rPr>
                    <w:t xml:space="preserve">Цел </w:t>
                  </w:r>
                  <w:r w:rsidR="00486389" w:rsidRPr="00C646CD">
                    <w:rPr>
                      <w:lang w:val="bg-BG"/>
                    </w:rPr>
                    <w:t xml:space="preserve">и задачи </w:t>
                  </w:r>
                  <w:r w:rsidRPr="00C646CD">
                    <w:rPr>
                      <w:lang w:val="bg-BG"/>
                    </w:rPr>
                    <w:t>на проекта</w:t>
                  </w:r>
                  <w:r w:rsidR="003D440A" w:rsidRPr="00C646CD">
                    <w:rPr>
                      <w:lang w:val="bg-BG"/>
                    </w:rPr>
                    <w:t>:</w:t>
                  </w:r>
                </w:p>
                <w:p w:rsidR="00C646CD" w:rsidRPr="00C646CD" w:rsidRDefault="00C646CD" w:rsidP="009D4A97">
                  <w:pPr>
                    <w:rPr>
                      <w:lang w:val="bg-BG"/>
                    </w:rPr>
                  </w:pPr>
                </w:p>
                <w:p w:rsidR="009D4A97" w:rsidRPr="00C646CD" w:rsidRDefault="009D4A97" w:rsidP="00C646CD">
                  <w:pPr>
                    <w:autoSpaceDE w:val="0"/>
                    <w:autoSpaceDN w:val="0"/>
                    <w:adjustRightInd w:val="0"/>
                    <w:spacing w:before="60" w:after="60" w:line="360" w:lineRule="auto"/>
                    <w:ind w:firstLine="708"/>
                    <w:jc w:val="both"/>
                    <w:rPr>
                      <w:lang w:val="bg-BG"/>
                    </w:rPr>
                  </w:pPr>
                  <w:r w:rsidRPr="00C646CD">
                    <w:rPr>
                      <w:b/>
                      <w:lang w:val="bg-BG"/>
                    </w:rPr>
                    <w:t>Целта</w:t>
                  </w:r>
                  <w:r w:rsidRPr="00C646CD">
                    <w:rPr>
                      <w:lang w:val="bg-BG"/>
                    </w:rPr>
                    <w:t xml:space="preserve"> на настоящия проект е да се проучат на генетично ниво основните функционални характеристики на аМКБ изолирани от спонтанно ферментирали теста от региона на Южен Централен район за планиране, както и да се проведат технологични изследвания за оценка на ферментационния капацитет на селектирани щамове при производство на хляб.</w:t>
                  </w:r>
                </w:p>
              </w:txbxContent>
            </v:textbox>
          </v:shape>
        </w:pict>
      </w: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bg-BG"/>
        </w:rPr>
      </w:pPr>
    </w:p>
    <w:p w:rsidR="00AB23FD" w:rsidRDefault="00AB23FD">
      <w:pPr>
        <w:rPr>
          <w:lang w:val="bg-BG"/>
        </w:rPr>
      </w:pPr>
      <w:r>
        <w:rPr>
          <w:noProof/>
          <w:lang w:val="en-US" w:eastAsia="ja-JP"/>
        </w:rPr>
        <w:lastRenderedPageBreak/>
        <w:pict>
          <v:shape id="_x0000_s1047" type="#_x0000_t202" style="position:absolute;margin-left:33.55pt;margin-top:-8.35pt;width:410.5pt;height:287.85pt;z-index:4" strokeweight="1pt">
            <v:textbox style="mso-next-textbox:#_x0000_s1047">
              <w:txbxContent>
                <w:p w:rsidR="00C646CD" w:rsidRPr="009D4A97" w:rsidRDefault="00C646CD" w:rsidP="00C646C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sz w:val="20"/>
                      <w:szCs w:val="20"/>
                    </w:rPr>
                  </w:pPr>
                  <w:r w:rsidRPr="009D4A97">
                    <w:rPr>
                      <w:b/>
                      <w:sz w:val="20"/>
                      <w:szCs w:val="20"/>
                    </w:rPr>
                    <w:t>НАУЧНИ ЗАДАЧИ</w:t>
                  </w:r>
                </w:p>
                <w:p w:rsidR="00C646CD" w:rsidRPr="009D4A97" w:rsidRDefault="00C646CD" w:rsidP="00C646CD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9D4A97">
                    <w:rPr>
                      <w:sz w:val="20"/>
                      <w:szCs w:val="20"/>
                    </w:rPr>
                    <w:t>За реализиране на целта е необходимо изпълнението на следните научни задачи:</w:t>
                  </w:r>
                </w:p>
                <w:p w:rsidR="00C646CD" w:rsidRPr="009D4A97" w:rsidRDefault="00C646CD" w:rsidP="00C646CD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9D4A97">
                    <w:rPr>
                      <w:b/>
                      <w:sz w:val="20"/>
                      <w:szCs w:val="20"/>
                    </w:rPr>
                    <w:t>Определяне на микробиологичния статус на спонтанно ферментирали теста (СФТ).</w:t>
                  </w:r>
                </w:p>
                <w:p w:rsidR="00C646CD" w:rsidRPr="00C646CD" w:rsidRDefault="00C646CD" w:rsidP="00C646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9D4A97">
                    <w:rPr>
                      <w:b/>
                      <w:sz w:val="20"/>
                      <w:szCs w:val="20"/>
                    </w:rPr>
                    <w:t>Изолиране и селекция на щамове МКБ по отношение на тяхната амилолитична, протеолитична активност и способност за</w:t>
                  </w:r>
                  <w:r w:rsidRPr="00C646CD">
                    <w:rPr>
                      <w:b/>
                      <w:sz w:val="20"/>
                      <w:szCs w:val="20"/>
                    </w:rPr>
                    <w:t xml:space="preserve"> киселинообразуване.</w:t>
                  </w:r>
                </w:p>
                <w:p w:rsidR="00C646CD" w:rsidRPr="00C646CD" w:rsidRDefault="00C646CD" w:rsidP="00C646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C646CD">
                    <w:rPr>
                      <w:b/>
                      <w:sz w:val="20"/>
                      <w:szCs w:val="20"/>
                      <w:lang w:val="bg-BG"/>
                    </w:rPr>
                    <w:t xml:space="preserve">Идентификация на </w:t>
                  </w:r>
                  <w:r w:rsidRPr="00C646CD">
                    <w:rPr>
                      <w:b/>
                      <w:sz w:val="20"/>
                      <w:szCs w:val="20"/>
                    </w:rPr>
                    <w:t xml:space="preserve">изолираните щамове МКБ със система </w:t>
                  </w:r>
                  <w:r w:rsidRPr="00C646CD">
                    <w:rPr>
                      <w:b/>
                      <w:sz w:val="20"/>
                      <w:szCs w:val="20"/>
                      <w:lang w:val="en-US"/>
                    </w:rPr>
                    <w:t>BIOLOG</w:t>
                  </w:r>
                  <w:r w:rsidRPr="00C646CD">
                    <w:rPr>
                      <w:b/>
                      <w:sz w:val="20"/>
                      <w:szCs w:val="20"/>
                      <w:lang w:val="bg-BG"/>
                    </w:rPr>
                    <w:t>.</w:t>
                  </w:r>
                  <w:r w:rsidRPr="00C646CD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C646CD" w:rsidRPr="00C646CD" w:rsidRDefault="00C646CD" w:rsidP="00C646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C646CD">
                    <w:rPr>
                      <w:b/>
                      <w:sz w:val="20"/>
                      <w:szCs w:val="20"/>
                    </w:rPr>
                    <w:t>Молекулярно-генетично типиране и идентификация на изолираните аМКБ.</w:t>
                  </w:r>
                </w:p>
                <w:p w:rsidR="009D4A97" w:rsidRPr="009D4A97" w:rsidRDefault="009D4A97" w:rsidP="009D4A97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9D4A97">
                    <w:rPr>
                      <w:b/>
                      <w:sz w:val="20"/>
                      <w:szCs w:val="20"/>
                    </w:rPr>
                    <w:t>Анализ на наличие на гени,</w:t>
                  </w:r>
                  <w:r w:rsidRPr="009D4A97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кодиращи амилолитична активност при аМКБ</w:t>
                  </w:r>
                  <w:r w:rsidRPr="009D4A97">
                    <w:rPr>
                      <w:bCs/>
                      <w:iCs/>
                      <w:sz w:val="20"/>
                      <w:szCs w:val="20"/>
                    </w:rPr>
                    <w:t xml:space="preserve">: </w:t>
                  </w:r>
                  <w:r w:rsidRPr="009D4A97">
                    <w:rPr>
                      <w:b/>
                      <w:sz w:val="20"/>
                      <w:szCs w:val="20"/>
                    </w:rPr>
                    <w:t>Анализ на експресия на гени, свързани с хидролиза на нишесте</w:t>
                  </w:r>
                  <w:r w:rsidRPr="009D4A97">
                    <w:rPr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BF1CB4" w:rsidRPr="00BF1CB4" w:rsidRDefault="009D4A97" w:rsidP="00BF1CB4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9D4A97">
                    <w:rPr>
                      <w:b/>
                      <w:sz w:val="20"/>
                      <w:szCs w:val="20"/>
                    </w:rPr>
                    <w:t>Изследване на антимикробна активност и способност за синтез на бактериоцини:</w:t>
                  </w:r>
                </w:p>
                <w:p w:rsidR="009D4A97" w:rsidRPr="00BF1CB4" w:rsidRDefault="009D4A97" w:rsidP="0044446A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44446A">
                    <w:rPr>
                      <w:b/>
                      <w:sz w:val="20"/>
                      <w:szCs w:val="20"/>
                    </w:rPr>
                    <w:t>Изследване на технологичните свойства на селектирани щамов</w:t>
                  </w:r>
                  <w:r w:rsidR="0044446A">
                    <w:rPr>
                      <w:b/>
                      <w:sz w:val="20"/>
                      <w:szCs w:val="20"/>
                    </w:rPr>
                    <w:t>е аМКБ при производство на хляб</w:t>
                  </w:r>
                  <w:r w:rsidR="0044446A">
                    <w:rPr>
                      <w:b/>
                      <w:sz w:val="20"/>
                      <w:szCs w:val="20"/>
                      <w:lang w:val="bg-BG"/>
                    </w:rPr>
                    <w:t>.</w:t>
                  </w:r>
                </w:p>
              </w:txbxContent>
            </v:textbox>
          </v:shape>
        </w:pict>
      </w: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Pr="00AB23FD" w:rsidRDefault="00AB23FD">
      <w:pPr>
        <w:rPr>
          <w:lang w:val="bg-BG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Pr="00AB23FD" w:rsidRDefault="00AB23FD">
      <w:pPr>
        <w:rPr>
          <w:lang w:val="bg-BG"/>
        </w:rPr>
      </w:pPr>
      <w:r>
        <w:rPr>
          <w:noProof/>
          <w:lang w:val="bg-BG"/>
        </w:rPr>
        <w:pict>
          <v:shape id="_x0000_s1048" type="#_x0000_t202" style="position:absolute;margin-left:33.55pt;margin-top:11.95pt;width:426.35pt;height:403.95pt;z-index:5" strokeweight="1pt">
            <v:textbox style="mso-next-textbox:#_x0000_s1048">
              <w:txbxContent>
                <w:p w:rsidR="00AB23FD" w:rsidRPr="00900786" w:rsidRDefault="00AB23FD" w:rsidP="00AB23FD">
                  <w:pPr>
                    <w:spacing w:line="360" w:lineRule="auto"/>
                    <w:rPr>
                      <w:sz w:val="22"/>
                      <w:szCs w:val="22"/>
                      <w:lang w:val="bg-BG"/>
                    </w:rPr>
                  </w:pPr>
                  <w:r w:rsidRPr="00AB23FD">
                    <w:rPr>
                      <w:b/>
                      <w:sz w:val="22"/>
                      <w:szCs w:val="22"/>
                    </w:rPr>
                    <w:t>4.</w:t>
                  </w:r>
                  <w:r w:rsidRPr="00900786">
                    <w:rPr>
                      <w:sz w:val="22"/>
                      <w:szCs w:val="22"/>
                    </w:rPr>
                    <w:t xml:space="preserve"> </w:t>
                  </w:r>
                  <w:r w:rsidRPr="00AB23FD">
                    <w:rPr>
                      <w:b/>
                      <w:lang w:val="bg-BG"/>
                    </w:rPr>
                    <w:t>Основни резултати:</w:t>
                  </w:r>
                </w:p>
                <w:p w:rsidR="00AB23FD" w:rsidRPr="00AB23FD" w:rsidRDefault="00AB23FD" w:rsidP="00AB23FD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lang w:val="bg-BG"/>
                    </w:rPr>
                  </w:pPr>
                  <w:r w:rsidRPr="00AB23FD">
                    <w:rPr>
                      <w:lang w:val="bg-BG"/>
                    </w:rPr>
                    <w:t>П</w:t>
                  </w:r>
                  <w:r w:rsidRPr="00AB23FD">
                    <w:t xml:space="preserve">рез първата експериментална година </w:t>
                  </w:r>
                  <w:r w:rsidRPr="00AB23FD">
                    <w:rPr>
                      <w:lang w:val="bg-BG"/>
                    </w:rPr>
                    <w:t>е изследван микробиологичния статус на 20 теста, от които 17 са получени от домакинства от Южен ценрален район и 3 са лабораторно приготвени</w:t>
                  </w:r>
                  <w:r w:rsidRPr="00AB23FD">
                    <w:t>.</w:t>
                  </w:r>
                  <w:r w:rsidRPr="00AB23FD">
                    <w:rPr>
                      <w:lang w:val="bg-BG"/>
                    </w:rPr>
                    <w:t xml:space="preserve"> От тестата са изолирани общо 95 млечнокисели бактерии и 45 щама дрожди. Първоначалната селекция показа, че 54 щама от млечнокиселите бактерии притежават амилолитична активност, съчетана с добра протеолитична</w:t>
                  </w:r>
                  <w:r w:rsidRPr="00AB23FD">
                    <w:t xml:space="preserve"> </w:t>
                  </w:r>
                  <w:r w:rsidRPr="00AB23FD">
                    <w:rPr>
                      <w:lang w:val="bg-BG"/>
                    </w:rPr>
                    <w:t>активност и киселинообразуващата способност. Идентификацията на щамовете и молекулярно-генетичното типизиране ще се фокусира върху щамовете, които са показали активност по изследваните показатели.</w:t>
                  </w:r>
                </w:p>
                <w:p w:rsidR="00AB23FD" w:rsidRPr="00AB23FD" w:rsidRDefault="00AB23FD" w:rsidP="00AB23FD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AB23FD">
                    <w:t>На база на проведените научни изследвания и получените резултати могат да се обобщят следните изводи:</w:t>
                  </w:r>
                </w:p>
                <w:p w:rsidR="00AB23FD" w:rsidRPr="00AB23FD" w:rsidRDefault="00AB23FD" w:rsidP="00AB23FD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От Южен централен район са получени 17 проби домашно приготвено тесто. Три теста са лабораторно приготвени.</w:t>
                  </w:r>
                </w:p>
                <w:p w:rsidR="00AB23FD" w:rsidRPr="00AB23FD" w:rsidRDefault="00AB23FD" w:rsidP="00AB23FD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Изследването на микробиологичния статус на тестата показа:</w:t>
                  </w:r>
                </w:p>
                <w:p w:rsidR="00AB23FD" w:rsidRPr="00AB23FD" w:rsidRDefault="00AB23FD" w:rsidP="00AB23FD">
                  <w:pPr>
                    <w:pStyle w:val="ListParagraph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2.1. Активнота киселинност варира от 3.15 до 5.33.</w:t>
                  </w:r>
                </w:p>
                <w:p w:rsidR="00AB23FD" w:rsidRPr="00AB23FD" w:rsidRDefault="00AB23FD" w:rsidP="00AB23FD">
                  <w:pPr>
                    <w:pStyle w:val="ListParagraph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2.2. Общата титруема киселинност е в граници от 6.8 до 32.6</w:t>
                  </w:r>
                </w:p>
                <w:p w:rsidR="00AB23FD" w:rsidRPr="00AB23FD" w:rsidRDefault="00AB23FD" w:rsidP="00AB23FD">
                  <w:pPr>
                    <w:pStyle w:val="ListParagraph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Най-висок е общия брой микроорганизми в лабораторно приготвените теста и най-нисък в тесто от с.Тополово. </w:t>
                  </w:r>
                </w:p>
                <w:p w:rsidR="00AB23FD" w:rsidRPr="00AB23FD" w:rsidRDefault="00AB23FD" w:rsidP="00AB23FD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Фенотипната характеристика на изолатите показа, че от 95-те изолата на млечнокисели бактерии 46 са пръчковидни и 49 са кълбовидни. Всички изолати са грам-положителни, каталазо-отрицателни, неспорообразуващи и </w:t>
                  </w:r>
                  <w:proofErr w:type="spellStart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притежават</w:t>
                  </w:r>
                  <w:proofErr w:type="spellEnd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типични</w:t>
                  </w:r>
                  <w:proofErr w:type="spellEnd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клетъчна</w:t>
                  </w:r>
                  <w:proofErr w:type="spellEnd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морфология</w:t>
                  </w:r>
                  <w:proofErr w:type="spellEnd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>културални</w:t>
                  </w:r>
                  <w:proofErr w:type="spellEnd"/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характеристики.</w:t>
                  </w:r>
                </w:p>
                <w:p w:rsidR="00AB23FD" w:rsidRPr="00AB23FD" w:rsidRDefault="00AB23FD" w:rsidP="00AB23FD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3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използването на хранителни среди с различен въглероден източник (пшеничено и картофено нишесте) са изолирани 58 щама, които проявяват амилолитична активност. От тях 54 проявяват и протеолитична активност.</w:t>
                  </w:r>
                </w:p>
                <w:p w:rsidR="00AB23FD" w:rsidRPr="00900786" w:rsidRDefault="00AB23FD" w:rsidP="00AB23FD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9D4A97" w:rsidRDefault="009D4A97">
      <w:pPr>
        <w:rPr>
          <w:lang w:val="en-US"/>
        </w:rPr>
      </w:pPr>
    </w:p>
    <w:p w:rsidR="00BF1CB4" w:rsidRDefault="00BF1CB4">
      <w:pPr>
        <w:rPr>
          <w:lang w:val="en-US"/>
        </w:rPr>
      </w:pPr>
    </w:p>
    <w:p w:rsidR="00BF1CB4" w:rsidRDefault="00BF1CB4">
      <w:pPr>
        <w:rPr>
          <w:lang w:val="en-US"/>
        </w:rPr>
      </w:pPr>
    </w:p>
    <w:p w:rsidR="00BF1CB4" w:rsidRDefault="00BF1CB4">
      <w:pPr>
        <w:rPr>
          <w:lang w:val="en-US"/>
        </w:rPr>
      </w:pPr>
    </w:p>
    <w:p w:rsidR="00BF1CB4" w:rsidRDefault="00BF1CB4">
      <w:pPr>
        <w:rPr>
          <w:lang w:val="en-US"/>
        </w:rPr>
      </w:pPr>
    </w:p>
    <w:p w:rsidR="009D4A97" w:rsidRPr="009D4A97" w:rsidRDefault="009D4A97">
      <w:pPr>
        <w:rPr>
          <w:lang w:val="bg-BG"/>
        </w:rPr>
      </w:pPr>
    </w:p>
    <w:p w:rsidR="009D4A97" w:rsidRPr="009D4A97" w:rsidRDefault="009D4A97">
      <w:pPr>
        <w:rPr>
          <w:lang w:val="bg-BG"/>
        </w:rPr>
      </w:pPr>
    </w:p>
    <w:p w:rsidR="00CA3985" w:rsidRDefault="00CA3985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Default="00AB23FD">
      <w:pPr>
        <w:rPr>
          <w:lang w:val="bg-BG"/>
        </w:rPr>
      </w:pPr>
    </w:p>
    <w:p w:rsidR="00AB23FD" w:rsidRPr="00AB23FD" w:rsidRDefault="00AB23FD">
      <w:pPr>
        <w:rPr>
          <w:lang w:val="bg-BG"/>
        </w:rPr>
      </w:pPr>
    </w:p>
    <w:sectPr w:rsidR="00AB23FD" w:rsidRPr="00AB23FD" w:rsidSect="00C30F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23B"/>
    <w:multiLevelType w:val="hybridMultilevel"/>
    <w:tmpl w:val="FBB04C4C"/>
    <w:lvl w:ilvl="0" w:tplc="7FA0C0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352A8"/>
    <w:multiLevelType w:val="hybridMultilevel"/>
    <w:tmpl w:val="9BD4B4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F7B"/>
    <w:multiLevelType w:val="multilevel"/>
    <w:tmpl w:val="B4E09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E36191D"/>
    <w:multiLevelType w:val="hybridMultilevel"/>
    <w:tmpl w:val="FBB04C4C"/>
    <w:lvl w:ilvl="0" w:tplc="7FA0C0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8136B1F"/>
    <w:multiLevelType w:val="hybridMultilevel"/>
    <w:tmpl w:val="81DE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470A0"/>
    <w:multiLevelType w:val="hybridMultilevel"/>
    <w:tmpl w:val="35987B6C"/>
    <w:lvl w:ilvl="0" w:tplc="6568C248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39550B"/>
    <w:multiLevelType w:val="hybridMultilevel"/>
    <w:tmpl w:val="B072A6D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936513"/>
    <w:multiLevelType w:val="hybridMultilevel"/>
    <w:tmpl w:val="1E82E5C6"/>
    <w:lvl w:ilvl="0" w:tplc="5C463C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5F10"/>
    <w:multiLevelType w:val="hybridMultilevel"/>
    <w:tmpl w:val="E65C0BF6"/>
    <w:lvl w:ilvl="0" w:tplc="7B7EFA88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985"/>
    <w:rsid w:val="00040EE2"/>
    <w:rsid w:val="00102CCC"/>
    <w:rsid w:val="00147CE4"/>
    <w:rsid w:val="002105D6"/>
    <w:rsid w:val="00227AC7"/>
    <w:rsid w:val="0027016B"/>
    <w:rsid w:val="00280791"/>
    <w:rsid w:val="002B0245"/>
    <w:rsid w:val="003D440A"/>
    <w:rsid w:val="0044446A"/>
    <w:rsid w:val="00486389"/>
    <w:rsid w:val="004A7E05"/>
    <w:rsid w:val="004B730D"/>
    <w:rsid w:val="006060D2"/>
    <w:rsid w:val="007328E1"/>
    <w:rsid w:val="007D52D9"/>
    <w:rsid w:val="007F014F"/>
    <w:rsid w:val="00900786"/>
    <w:rsid w:val="00902FA0"/>
    <w:rsid w:val="009036A2"/>
    <w:rsid w:val="0092417F"/>
    <w:rsid w:val="009D4A97"/>
    <w:rsid w:val="009D5526"/>
    <w:rsid w:val="00A067FA"/>
    <w:rsid w:val="00AB23FD"/>
    <w:rsid w:val="00B21D92"/>
    <w:rsid w:val="00B31FC0"/>
    <w:rsid w:val="00B75F99"/>
    <w:rsid w:val="00BF1CB4"/>
    <w:rsid w:val="00C16B72"/>
    <w:rsid w:val="00C30F2D"/>
    <w:rsid w:val="00C646CD"/>
    <w:rsid w:val="00CA3985"/>
    <w:rsid w:val="00D2335F"/>
    <w:rsid w:val="00DD1E88"/>
    <w:rsid w:val="00DF711E"/>
    <w:rsid w:val="00E06930"/>
    <w:rsid w:val="00E13EDD"/>
    <w:rsid w:val="00E53D88"/>
    <w:rsid w:val="00EF1F73"/>
    <w:rsid w:val="00F46FE3"/>
    <w:rsid w:val="00FB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FC0"/>
    <w:rPr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7AC7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227AC7"/>
    <w:rPr>
      <w:rFonts w:ascii="Cambria" w:eastAsia="Times New Roman" w:hAnsi="Cambria" w:cs="Times New Roman"/>
      <w:color w:val="243F60"/>
      <w:sz w:val="24"/>
      <w:lang w:val="en-US"/>
    </w:rPr>
  </w:style>
  <w:style w:type="paragraph" w:styleId="BodyText2">
    <w:name w:val="Body Text 2"/>
    <w:basedOn w:val="Normal"/>
    <w:link w:val="BodyText2Char"/>
    <w:rsid w:val="00227AC7"/>
    <w:pPr>
      <w:jc w:val="center"/>
    </w:pPr>
    <w:rPr>
      <w:rFonts w:ascii="HebarU" w:hAnsi="HebarU"/>
      <w:b/>
      <w:sz w:val="28"/>
      <w:szCs w:val="20"/>
      <w:lang/>
    </w:rPr>
  </w:style>
  <w:style w:type="character" w:customStyle="1" w:styleId="BodyText2Char">
    <w:name w:val="Body Text 2 Char"/>
    <w:link w:val="BodyText2"/>
    <w:rsid w:val="00227AC7"/>
    <w:rPr>
      <w:rFonts w:ascii="HebarU" w:hAnsi="HebarU"/>
      <w:b/>
      <w:sz w:val="28"/>
    </w:rPr>
  </w:style>
  <w:style w:type="paragraph" w:styleId="ListParagraph">
    <w:name w:val="List Paragraph"/>
    <w:basedOn w:val="Normal"/>
    <w:uiPriority w:val="34"/>
    <w:qFormat/>
    <w:rsid w:val="009D4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rsid w:val="00C6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Guest</cp:lastModifiedBy>
  <cp:revision>2</cp:revision>
  <dcterms:created xsi:type="dcterms:W3CDTF">2017-12-11T07:39:00Z</dcterms:created>
  <dcterms:modified xsi:type="dcterms:W3CDTF">2017-12-11T07:39:00Z</dcterms:modified>
</cp:coreProperties>
</file>