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76" w:rsidRPr="00776776" w:rsidRDefault="000A0DCB" w:rsidP="000A0DC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Решения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от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шест</w:t>
      </w:r>
      <w:proofErr w:type="spell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ото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заседание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УС </w:t>
      </w:r>
      <w:proofErr w:type="spellStart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0A0DCB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ЦНИ </w:t>
      </w:r>
      <w:r w:rsidR="00776776" w:rsidRPr="00776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E16F4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776776"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</w:t>
      </w:r>
      <w:r w:rsidR="00776776" w:rsidRPr="00776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776776"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.2019</w:t>
      </w:r>
      <w:r w:rsidR="00776776" w:rsidRPr="007767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proofErr w:type="gramEnd"/>
    </w:p>
    <w:p w:rsidR="00776776" w:rsidRPr="00776776" w:rsidRDefault="00776776" w:rsidP="007767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008DA" w:rsidRPr="00752645" w:rsidRDefault="000008DA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CB4" w:rsidRPr="00752645" w:rsidRDefault="006A4CB4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F324AB" w:rsidRPr="00BE08EA" w:rsidRDefault="00ED6EE5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Приемане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нови правила</w:t>
      </w:r>
      <w:r w:rsidR="00733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проект </w:t>
      </w:r>
      <w:r w:rsidR="005E570D">
        <w:rPr>
          <w:rFonts w:ascii="Times New Roman" w:hAnsi="Times New Roman" w:cs="Times New Roman"/>
          <w:sz w:val="24"/>
          <w:szCs w:val="24"/>
          <w:lang w:val="ru-RU"/>
        </w:rPr>
        <w:t>№17-12</w:t>
      </w:r>
      <w:r w:rsidR="007337FF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Подкрепа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публикационната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E57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08EA" w:rsidRPr="00752645" w:rsidRDefault="00BE08EA" w:rsidP="009A70D7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Разглеждане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="00ED6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доклади</w:t>
      </w:r>
      <w:proofErr w:type="spellEnd"/>
      <w:r w:rsidR="006238A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70D7" w:rsidRPr="00752645" w:rsidRDefault="006A4CB4" w:rsidP="0071133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>Текущи</w:t>
      </w:r>
      <w:r w:rsidR="009A70D7" w:rsidRPr="00752645">
        <w:rPr>
          <w:rFonts w:ascii="Times New Roman" w:hAnsi="Times New Roman" w:cs="Times New Roman"/>
          <w:sz w:val="24"/>
          <w:szCs w:val="24"/>
        </w:rPr>
        <w:t>.</w:t>
      </w:r>
    </w:p>
    <w:p w:rsidR="000008DA" w:rsidRPr="00752645" w:rsidRDefault="000008DA" w:rsidP="007113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6EE5" w:rsidRPr="00BE08EA" w:rsidRDefault="006A4CB4" w:rsidP="00ED6EE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F17CC0" w:rsidRPr="00752645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Приемане</w:t>
      </w:r>
      <w:proofErr w:type="spellEnd"/>
      <w:r w:rsidR="00ED6EE5">
        <w:rPr>
          <w:rFonts w:ascii="Times New Roman" w:hAnsi="Times New Roman" w:cs="Times New Roman"/>
          <w:sz w:val="24"/>
          <w:szCs w:val="24"/>
          <w:lang w:val="ru-RU"/>
        </w:rPr>
        <w:t xml:space="preserve"> на нови правила</w:t>
      </w:r>
      <w:r w:rsidR="00733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6EE5">
        <w:rPr>
          <w:rFonts w:ascii="Times New Roman" w:hAnsi="Times New Roman" w:cs="Times New Roman"/>
          <w:sz w:val="24"/>
          <w:szCs w:val="24"/>
          <w:lang w:val="ru-RU"/>
        </w:rPr>
        <w:t>за проект №17-12 «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Подкр</w:t>
      </w:r>
      <w:r w:rsidR="007337FF">
        <w:rPr>
          <w:rFonts w:ascii="Times New Roman" w:hAnsi="Times New Roman" w:cs="Times New Roman"/>
          <w:sz w:val="24"/>
          <w:szCs w:val="24"/>
          <w:lang w:val="ru-RU"/>
        </w:rPr>
        <w:t>епа</w:t>
      </w:r>
      <w:proofErr w:type="spellEnd"/>
      <w:r w:rsidR="007337F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337FF">
        <w:rPr>
          <w:rFonts w:ascii="Times New Roman" w:hAnsi="Times New Roman" w:cs="Times New Roman"/>
          <w:sz w:val="24"/>
          <w:szCs w:val="24"/>
          <w:lang w:val="ru-RU"/>
        </w:rPr>
        <w:t>публикационната</w:t>
      </w:r>
      <w:proofErr w:type="spellEnd"/>
      <w:r w:rsidR="007337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7FF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="007337F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8B4942" w:rsidRPr="003C4C46" w:rsidRDefault="008B0F9F" w:rsidP="00ED6EE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F9F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Pr="008B0F9F">
        <w:rPr>
          <w:rFonts w:ascii="Times New Roman" w:hAnsi="Times New Roman" w:cs="Times New Roman"/>
          <w:b/>
          <w:sz w:val="24"/>
          <w:szCs w:val="24"/>
        </w:rPr>
        <w:t>РЕШИ:</w:t>
      </w:r>
      <w:r w:rsidRPr="008B0F9F">
        <w:rPr>
          <w:rFonts w:ascii="Times New Roman" w:hAnsi="Times New Roman" w:cs="Times New Roman"/>
          <w:sz w:val="24"/>
          <w:szCs w:val="24"/>
        </w:rPr>
        <w:t xml:space="preserve"> Приема новите Правила за финансиране на проект 17-12</w:t>
      </w:r>
    </w:p>
    <w:p w:rsidR="00303887" w:rsidRPr="00303887" w:rsidRDefault="00303887" w:rsidP="0030388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03887">
        <w:rPr>
          <w:rFonts w:ascii="Times New Roman" w:eastAsia="Calibri" w:hAnsi="Times New Roman" w:cs="Times New Roman"/>
          <w:b/>
          <w:sz w:val="24"/>
          <w:szCs w:val="24"/>
        </w:rPr>
        <w:t>Правила за финансиране на проект 17-12</w:t>
      </w:r>
    </w:p>
    <w:p w:rsidR="00303887" w:rsidRPr="00303887" w:rsidRDefault="00303887" w:rsidP="00F922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Финансират се следните дейности свързани с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</w:rPr>
        <w:t>публикационната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 активност на препод</w:t>
      </w:r>
      <w:r w:rsidR="00F922BE">
        <w:rPr>
          <w:rFonts w:ascii="Times New Roman" w:eastAsia="Calibri" w:hAnsi="Times New Roman" w:cs="Times New Roman"/>
          <w:sz w:val="24"/>
          <w:szCs w:val="24"/>
        </w:rPr>
        <w:t>аватели от Аграрния университет</w:t>
      </w:r>
      <w:r w:rsidRPr="0030388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3887" w:rsidRPr="00303887" w:rsidRDefault="00303887" w:rsidP="003038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Такса за участие на преподаватели на АУ в конференции, симпозиуми и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, материалите от които се реферират само в </w:t>
      </w:r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>WEB of Science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 – размер на финансирането до 500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</w:rPr>
        <w:t>лв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03887" w:rsidRPr="00303887" w:rsidRDefault="00303887" w:rsidP="003038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Таксата за участие и разходи свързани с командировка на преподавател от АУ за участие в конференции, симпозиуми и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, материалите от които се реферират в </w:t>
      </w:r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Scopus 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- размер на финансирането до 1500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</w:rPr>
        <w:t>лв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:rsidR="00303887" w:rsidRPr="00303887" w:rsidRDefault="00303887" w:rsidP="003038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Таксата за публикуване на статии в списания реферирани от </w:t>
      </w:r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>WEB of Science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>Scopus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 – размер на финансирането съгласно</w:t>
      </w:r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таксите за публикуване в съответното списание. </w:t>
      </w:r>
    </w:p>
    <w:p w:rsidR="00303887" w:rsidRPr="00F922BE" w:rsidRDefault="00303887" w:rsidP="00303887">
      <w:pPr>
        <w:numPr>
          <w:ilvl w:val="0"/>
          <w:numId w:val="36"/>
        </w:numPr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Индивидуален и университетски членски внос в професионални организации като </w:t>
      </w:r>
      <w:proofErr w:type="spellStart"/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>Acta</w:t>
      </w:r>
      <w:proofErr w:type="spellEnd"/>
      <w:r w:rsidRPr="0030388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Horticulture </w:t>
      </w:r>
      <w:r w:rsidRPr="00303887">
        <w:rPr>
          <w:rFonts w:ascii="Times New Roman" w:eastAsia="Calibri" w:hAnsi="Times New Roman" w:cs="Times New Roman"/>
          <w:sz w:val="24"/>
          <w:szCs w:val="24"/>
        </w:rPr>
        <w:t>и др.</w:t>
      </w:r>
    </w:p>
    <w:p w:rsidR="00F922BE" w:rsidRPr="00303887" w:rsidRDefault="00F922BE" w:rsidP="00F922BE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303887" w:rsidRPr="00303887" w:rsidRDefault="00303887" w:rsidP="00F922BE">
      <w:pPr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Всеки преподавател има право на две финансирания на година. </w:t>
      </w:r>
    </w:p>
    <w:p w:rsidR="00303887" w:rsidRPr="00303887" w:rsidRDefault="00303887" w:rsidP="00F922B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За одобрените но неизползвани средства, отпуснати </w:t>
      </w:r>
      <w:r w:rsidR="00E16F4B">
        <w:rPr>
          <w:rFonts w:ascii="Times New Roman" w:eastAsia="Calibri" w:hAnsi="Times New Roman" w:cs="Times New Roman"/>
          <w:sz w:val="24"/>
          <w:szCs w:val="24"/>
        </w:rPr>
        <w:t xml:space="preserve">преди </w:t>
      </w:r>
      <w:r w:rsidR="00E16F4B" w:rsidRPr="00776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E16F4B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E16F4B"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.0</w:t>
      </w:r>
      <w:r w:rsidR="00E16F4B" w:rsidRPr="007767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5</w:t>
      </w:r>
      <w:r w:rsidR="00E16F4B" w:rsidRPr="00776776">
        <w:rPr>
          <w:rFonts w:ascii="Times New Roman" w:eastAsia="Calibri" w:hAnsi="Times New Roman" w:cs="Times New Roman"/>
          <w:b/>
          <w:sz w:val="24"/>
          <w:szCs w:val="24"/>
          <w:lang w:val="ru-RU"/>
        </w:rPr>
        <w:t>.2019</w:t>
      </w:r>
      <w:r w:rsidR="00E16F4B" w:rsidRPr="00776776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303887">
        <w:rPr>
          <w:rFonts w:ascii="Times New Roman" w:eastAsia="Calibri" w:hAnsi="Times New Roman" w:cs="Times New Roman"/>
          <w:sz w:val="24"/>
          <w:szCs w:val="24"/>
        </w:rPr>
        <w:t xml:space="preserve"> по проект 17-12 ще се прилагат новите правила на проекта.</w:t>
      </w:r>
    </w:p>
    <w:p w:rsidR="00B62018" w:rsidRPr="00752645" w:rsidRDefault="00B50602" w:rsidP="008B0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ab/>
      </w:r>
      <w:r w:rsidR="00711332" w:rsidRPr="00752645">
        <w:rPr>
          <w:rFonts w:ascii="Times New Roman" w:hAnsi="Times New Roman" w:cs="Times New Roman"/>
          <w:b/>
          <w:sz w:val="24"/>
          <w:szCs w:val="24"/>
        </w:rPr>
        <w:t>По точка 2</w:t>
      </w:r>
      <w:r w:rsidR="00BE08EA">
        <w:rPr>
          <w:rFonts w:ascii="Times New Roman" w:hAnsi="Times New Roman" w:cs="Times New Roman"/>
          <w:sz w:val="24"/>
          <w:szCs w:val="24"/>
        </w:rPr>
        <w:t xml:space="preserve">. </w:t>
      </w:r>
      <w:r w:rsidR="00BE08EA" w:rsidRPr="00BE08EA">
        <w:rPr>
          <w:rFonts w:ascii="Times New Roman" w:hAnsi="Times New Roman" w:cs="Times New Roman"/>
          <w:sz w:val="24"/>
          <w:szCs w:val="24"/>
        </w:rPr>
        <w:t xml:space="preserve">Разглеждане на 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="00ED6E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6EE5">
        <w:rPr>
          <w:rFonts w:ascii="Times New Roman" w:hAnsi="Times New Roman" w:cs="Times New Roman"/>
          <w:sz w:val="24"/>
          <w:szCs w:val="24"/>
          <w:lang w:val="ru-RU"/>
        </w:rPr>
        <w:t>доклади</w:t>
      </w:r>
      <w:proofErr w:type="spellEnd"/>
    </w:p>
    <w:p w:rsidR="008B0F9F" w:rsidRPr="008B0F9F" w:rsidRDefault="00E16F4B" w:rsidP="008B0F9F">
      <w:pPr>
        <w:pStyle w:val="ListParagraph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от гл. ас. д-р Румяна</w:t>
      </w:r>
      <w:bookmarkStart w:id="0" w:name="_GoBack"/>
      <w:bookmarkEnd w:id="0"/>
      <w:r w:rsidR="008B0F9F">
        <w:rPr>
          <w:rFonts w:ascii="Times New Roman" w:hAnsi="Times New Roman" w:cs="Times New Roman"/>
          <w:sz w:val="24"/>
          <w:szCs w:val="24"/>
        </w:rPr>
        <w:t xml:space="preserve"> Проданова</w:t>
      </w:r>
    </w:p>
    <w:p w:rsidR="00096DE2" w:rsidRPr="008B0F9F" w:rsidRDefault="00096DE2" w:rsidP="008B0F9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9F">
        <w:rPr>
          <w:rFonts w:ascii="Times New Roman" w:hAnsi="Times New Roman" w:cs="Times New Roman"/>
          <w:sz w:val="24"/>
          <w:szCs w:val="24"/>
        </w:rPr>
        <w:t>УС</w:t>
      </w:r>
      <w:r w:rsidR="008B0F9F">
        <w:rPr>
          <w:rFonts w:ascii="Times New Roman" w:hAnsi="Times New Roman" w:cs="Times New Roman"/>
          <w:sz w:val="24"/>
          <w:szCs w:val="24"/>
        </w:rPr>
        <w:t xml:space="preserve"> </w:t>
      </w:r>
      <w:r w:rsidR="008B0F9F" w:rsidRPr="008B0F9F">
        <w:rPr>
          <w:rFonts w:ascii="Times New Roman" w:hAnsi="Times New Roman" w:cs="Times New Roman"/>
          <w:sz w:val="24"/>
          <w:szCs w:val="24"/>
        </w:rPr>
        <w:t xml:space="preserve">на ЦНИ </w:t>
      </w:r>
      <w:r w:rsidR="008B0F9F" w:rsidRPr="008B0F9F">
        <w:rPr>
          <w:rFonts w:ascii="Times New Roman" w:hAnsi="Times New Roman" w:cs="Times New Roman"/>
          <w:b/>
          <w:sz w:val="24"/>
          <w:szCs w:val="24"/>
        </w:rPr>
        <w:t>РЕШИ:</w:t>
      </w:r>
      <w:r w:rsidRPr="008B0F9F">
        <w:rPr>
          <w:rFonts w:ascii="Times New Roman" w:hAnsi="Times New Roman" w:cs="Times New Roman"/>
          <w:sz w:val="24"/>
          <w:szCs w:val="24"/>
        </w:rPr>
        <w:t xml:space="preserve"> </w:t>
      </w:r>
      <w:r w:rsidR="008B0F9F">
        <w:rPr>
          <w:rFonts w:ascii="Times New Roman" w:hAnsi="Times New Roman" w:cs="Times New Roman"/>
          <w:sz w:val="24"/>
          <w:szCs w:val="24"/>
        </w:rPr>
        <w:t>Не приема да финансира доклада, със следните мотиви:</w:t>
      </w:r>
    </w:p>
    <w:p w:rsidR="00BF504E" w:rsidRPr="007707E7" w:rsidRDefault="00BF504E" w:rsidP="00770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Гл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ас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Румяна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Проданова-Камалиева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включена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колектива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вътрешен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4АФ/17</w:t>
      </w:r>
      <w:r w:rsidR="00D406E4">
        <w:rPr>
          <w:rFonts w:ascii="Times New Roman" w:hAnsi="Times New Roman" w:cs="Times New Roman"/>
          <w:sz w:val="24"/>
          <w:szCs w:val="24"/>
        </w:rPr>
        <w:t xml:space="preserve"> на Тракийския университет, Стара Загора</w:t>
      </w:r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– „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Определяне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биологичната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активност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растителни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видове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подходящи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прилож</w:t>
      </w:r>
      <w:r w:rsidR="00D406E4">
        <w:rPr>
          <w:rFonts w:ascii="Times New Roman" w:hAnsi="Times New Roman" w:cs="Times New Roman"/>
          <w:sz w:val="24"/>
          <w:szCs w:val="24"/>
          <w:lang w:val="en-US"/>
        </w:rPr>
        <w:t>ение</w:t>
      </w:r>
      <w:proofErr w:type="spell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="00D406E4">
        <w:rPr>
          <w:rFonts w:ascii="Times New Roman" w:hAnsi="Times New Roman" w:cs="Times New Roman"/>
          <w:sz w:val="24"/>
          <w:szCs w:val="24"/>
          <w:lang w:val="en-US"/>
        </w:rPr>
        <w:t>биологичното</w:t>
      </w:r>
      <w:proofErr w:type="spell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06E4">
        <w:rPr>
          <w:rFonts w:ascii="Times New Roman" w:hAnsi="Times New Roman" w:cs="Times New Roman"/>
          <w:sz w:val="24"/>
          <w:szCs w:val="24"/>
          <w:lang w:val="en-US"/>
        </w:rPr>
        <w:t>земеделие</w:t>
      </w:r>
      <w:proofErr w:type="spellEnd"/>
      <w:proofErr w:type="gramStart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="00D406E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06E4">
        <w:rPr>
          <w:rFonts w:ascii="Times New Roman" w:hAnsi="Times New Roman" w:cs="Times New Roman"/>
          <w:sz w:val="24"/>
          <w:szCs w:val="24"/>
        </w:rPr>
        <w:t xml:space="preserve"> </w:t>
      </w:r>
      <w:r w:rsidR="004C7F6B">
        <w:rPr>
          <w:rFonts w:ascii="Times New Roman" w:hAnsi="Times New Roman" w:cs="Times New Roman"/>
          <w:sz w:val="24"/>
          <w:szCs w:val="24"/>
        </w:rPr>
        <w:t>р</w:t>
      </w:r>
      <w:r w:rsidR="00D406E4">
        <w:rPr>
          <w:rFonts w:ascii="Times New Roman" w:hAnsi="Times New Roman" w:cs="Times New Roman"/>
          <w:sz w:val="24"/>
          <w:szCs w:val="24"/>
        </w:rPr>
        <w:t>ъководител</w:t>
      </w:r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06E4">
        <w:rPr>
          <w:rFonts w:ascii="Times New Roman" w:hAnsi="Times New Roman" w:cs="Times New Roman"/>
          <w:sz w:val="24"/>
          <w:szCs w:val="24"/>
          <w:lang w:val="en-US"/>
        </w:rPr>
        <w:t>гл</w:t>
      </w:r>
      <w:proofErr w:type="spell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D406E4">
        <w:rPr>
          <w:rFonts w:ascii="Times New Roman" w:hAnsi="Times New Roman" w:cs="Times New Roman"/>
          <w:sz w:val="24"/>
          <w:szCs w:val="24"/>
          <w:lang w:val="en-US"/>
        </w:rPr>
        <w:t>ас</w:t>
      </w:r>
      <w:proofErr w:type="spellEnd"/>
      <w:proofErr w:type="gram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D406E4">
        <w:rPr>
          <w:rFonts w:ascii="Times New Roman" w:hAnsi="Times New Roman" w:cs="Times New Roman"/>
          <w:sz w:val="24"/>
          <w:szCs w:val="24"/>
          <w:lang w:val="en-US"/>
        </w:rPr>
        <w:t>д-р</w:t>
      </w:r>
      <w:proofErr w:type="gram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06E4">
        <w:rPr>
          <w:rFonts w:ascii="Times New Roman" w:hAnsi="Times New Roman" w:cs="Times New Roman"/>
          <w:sz w:val="24"/>
          <w:szCs w:val="24"/>
          <w:lang w:val="en-US"/>
        </w:rPr>
        <w:t>Мария</w:t>
      </w:r>
      <w:proofErr w:type="spellEnd"/>
      <w:r w:rsidR="00D406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06E4">
        <w:rPr>
          <w:rFonts w:ascii="Times New Roman" w:hAnsi="Times New Roman" w:cs="Times New Roman"/>
          <w:sz w:val="24"/>
          <w:szCs w:val="24"/>
          <w:lang w:val="en-US"/>
        </w:rPr>
        <w:t>Герджикова</w:t>
      </w:r>
      <w:proofErr w:type="spellEnd"/>
      <w:r w:rsidR="00D406E4">
        <w:rPr>
          <w:rFonts w:ascii="Times New Roman" w:hAnsi="Times New Roman" w:cs="Times New Roman"/>
          <w:sz w:val="24"/>
          <w:szCs w:val="24"/>
        </w:rPr>
        <w:t xml:space="preserve"> и членове</w:t>
      </w:r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дсн</w:t>
      </w:r>
      <w:proofErr w:type="spellEnd"/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Димитър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Христов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Павлов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ас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д-р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Милена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Танкова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Цанова-Стоева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Светослава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Росенова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Господинова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мл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експерт</w:t>
      </w:r>
      <w:proofErr w:type="spellEnd"/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Радомира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Динкова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Величкова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студент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външен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участник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увеличаване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вероятността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одобрен</w:t>
      </w:r>
      <w:proofErr w:type="spellEnd"/>
      <w:r w:rsidR="007337FF">
        <w:rPr>
          <w:rFonts w:ascii="Times New Roman" w:hAnsi="Times New Roman" w:cs="Times New Roman"/>
          <w:sz w:val="24"/>
          <w:szCs w:val="24"/>
        </w:rPr>
        <w:t xml:space="preserve"> и финансиран</w:t>
      </w:r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страницата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Тракийския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7FF">
        <w:rPr>
          <w:rFonts w:ascii="Times New Roman" w:hAnsi="Times New Roman" w:cs="Times New Roman"/>
          <w:sz w:val="24"/>
          <w:szCs w:val="24"/>
        </w:rPr>
        <w:t>нейното участие в проекта</w:t>
      </w:r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lastRenderedPageBreak/>
        <w:t>отразено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Анализите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статия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извършени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Пловдивския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Статията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0E62">
        <w:rPr>
          <w:rFonts w:ascii="Times New Roman" w:hAnsi="Times New Roman" w:cs="Times New Roman"/>
          <w:sz w:val="24"/>
          <w:szCs w:val="24"/>
        </w:rPr>
        <w:t xml:space="preserve">най-вероятно </w:t>
      </w:r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е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написана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основно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първият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автор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7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4E" w:rsidRPr="00F83C03" w:rsidRDefault="00BF504E" w:rsidP="00770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Добре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е,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името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Аграрния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включено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публикация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реферирана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в Scopus</w:t>
      </w:r>
      <w:r w:rsidR="007337FF">
        <w:rPr>
          <w:rFonts w:ascii="Times New Roman" w:hAnsi="Times New Roman" w:cs="Times New Roman"/>
          <w:sz w:val="24"/>
          <w:szCs w:val="24"/>
        </w:rPr>
        <w:t>, но</w:t>
      </w:r>
      <w:r w:rsidR="00F83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37FF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зследването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публикуването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статията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изцяло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финансирано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Тр</w:t>
      </w:r>
      <w:r w:rsidR="00E00B90">
        <w:rPr>
          <w:rFonts w:ascii="Times New Roman" w:hAnsi="Times New Roman" w:cs="Times New Roman"/>
          <w:sz w:val="24"/>
          <w:szCs w:val="24"/>
          <w:lang w:val="en-US"/>
        </w:rPr>
        <w:t>акийския</w:t>
      </w:r>
      <w:proofErr w:type="spellEnd"/>
      <w:r w:rsidR="00E00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B90">
        <w:rPr>
          <w:rFonts w:ascii="Times New Roman" w:hAnsi="Times New Roman" w:cs="Times New Roman"/>
          <w:sz w:val="24"/>
          <w:szCs w:val="24"/>
          <w:lang w:val="en-US"/>
        </w:rPr>
        <w:t>университет</w:t>
      </w:r>
      <w:proofErr w:type="spellEnd"/>
      <w:r w:rsidR="00E00B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0B9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E00B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0B90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изказана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благодарност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края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статията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83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C03">
        <w:rPr>
          <w:rFonts w:ascii="Times New Roman" w:hAnsi="Times New Roman" w:cs="Times New Roman"/>
          <w:sz w:val="24"/>
          <w:szCs w:val="24"/>
        </w:rPr>
        <w:t xml:space="preserve">Поради това </w:t>
      </w:r>
      <w:r w:rsidR="001A43F9">
        <w:rPr>
          <w:rFonts w:ascii="Times New Roman" w:hAnsi="Times New Roman" w:cs="Times New Roman"/>
          <w:sz w:val="24"/>
          <w:szCs w:val="24"/>
        </w:rPr>
        <w:t>УС на ЦНИ единодушно счита</w:t>
      </w:r>
      <w:r w:rsidR="00F83C03">
        <w:rPr>
          <w:rFonts w:ascii="Times New Roman" w:hAnsi="Times New Roman" w:cs="Times New Roman"/>
          <w:sz w:val="24"/>
          <w:szCs w:val="24"/>
        </w:rPr>
        <w:t>, че искането не е основателно.</w:t>
      </w:r>
    </w:p>
    <w:p w:rsidR="00BF504E" w:rsidRPr="00C1326E" w:rsidRDefault="00BF504E" w:rsidP="007707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заседанието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9.04.2019 г,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управителния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ЦНИ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реши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отпусне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1500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статията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807CC0">
        <w:rPr>
          <w:rFonts w:ascii="Times New Roman" w:hAnsi="Times New Roman" w:cs="Times New Roman"/>
          <w:sz w:val="24"/>
          <w:szCs w:val="24"/>
          <w:lang w:val="en-US"/>
        </w:rPr>
        <w:t>Syntesis</w:t>
      </w:r>
      <w:proofErr w:type="spellEnd"/>
      <w:r w:rsidR="00807CC0">
        <w:rPr>
          <w:rFonts w:ascii="Times New Roman" w:hAnsi="Times New Roman" w:cs="Times New Roman"/>
          <w:sz w:val="24"/>
          <w:szCs w:val="24"/>
          <w:lang w:val="en-US"/>
        </w:rPr>
        <w:t xml:space="preserve">, Characterization, Quantum-Chemical Calculations and Cytotoxic Activity of 1.8 – </w:t>
      </w:r>
      <w:proofErr w:type="spellStart"/>
      <w:r w:rsidR="00807CC0">
        <w:rPr>
          <w:rFonts w:ascii="Times New Roman" w:hAnsi="Times New Roman" w:cs="Times New Roman"/>
          <w:sz w:val="24"/>
          <w:szCs w:val="24"/>
          <w:lang w:val="en-US"/>
        </w:rPr>
        <w:t>Naphthalimide</w:t>
      </w:r>
      <w:proofErr w:type="spellEnd"/>
      <w:r w:rsidR="00807CC0">
        <w:rPr>
          <w:rFonts w:ascii="Times New Roman" w:hAnsi="Times New Roman" w:cs="Times New Roman"/>
          <w:sz w:val="24"/>
          <w:szCs w:val="24"/>
          <w:lang w:val="en-US"/>
        </w:rPr>
        <w:t xml:space="preserve"> Derivatives with non-Protein Amino Acids</w:t>
      </w:r>
      <w:r w:rsidR="00807CC0">
        <w:rPr>
          <w:rFonts w:ascii="Times New Roman" w:hAnsi="Times New Roman" w:cs="Times New Roman"/>
          <w:sz w:val="24"/>
          <w:szCs w:val="24"/>
        </w:rPr>
        <w:t xml:space="preserve">“ с автори: М. Маринов, Е. Найденова, Г. </w:t>
      </w:r>
      <w:proofErr w:type="spellStart"/>
      <w:r w:rsidR="00807CC0">
        <w:rPr>
          <w:rFonts w:ascii="Times New Roman" w:hAnsi="Times New Roman" w:cs="Times New Roman"/>
          <w:sz w:val="24"/>
          <w:szCs w:val="24"/>
        </w:rPr>
        <w:t>Момеков</w:t>
      </w:r>
      <w:proofErr w:type="spellEnd"/>
      <w:r w:rsidR="00807CC0">
        <w:rPr>
          <w:rFonts w:ascii="Times New Roman" w:hAnsi="Times New Roman" w:cs="Times New Roman"/>
          <w:sz w:val="24"/>
          <w:szCs w:val="24"/>
        </w:rPr>
        <w:t xml:space="preserve">, Р. Проданова, Н. Маркова, Ю. Войников и Н. Стоянов. 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използват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двамата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съавтори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504E" w:rsidRPr="00C1326E" w:rsidRDefault="00BF504E" w:rsidP="007707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Напомняме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че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протокол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2019 г,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одобрението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доклади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17-12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взимат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управителния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ЦНИ.</w:t>
      </w:r>
    </w:p>
    <w:p w:rsidR="00BF504E" w:rsidRPr="007E1E10" w:rsidRDefault="00BF504E" w:rsidP="00BF504E">
      <w:pPr>
        <w:pStyle w:val="ListParagraph"/>
        <w:spacing w:after="0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8B0F9F" w:rsidRDefault="00300370" w:rsidP="008B0F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887">
        <w:rPr>
          <w:rFonts w:ascii="Times New Roman" w:hAnsi="Times New Roman" w:cs="Times New Roman"/>
          <w:sz w:val="24"/>
          <w:szCs w:val="24"/>
        </w:rPr>
        <w:t>Доклад от проф. д-р Мая Димитрова, за включване в конкурса „Подкрепа на докторан</w:t>
      </w:r>
      <w:r w:rsidR="00096DE2" w:rsidRPr="00303887">
        <w:rPr>
          <w:rFonts w:ascii="Times New Roman" w:hAnsi="Times New Roman" w:cs="Times New Roman"/>
          <w:sz w:val="24"/>
          <w:szCs w:val="24"/>
        </w:rPr>
        <w:t xml:space="preserve">тски програми“ и </w:t>
      </w:r>
      <w:r w:rsidR="004C7F6B" w:rsidRPr="00303887">
        <w:rPr>
          <w:rFonts w:ascii="Times New Roman" w:hAnsi="Times New Roman" w:cs="Times New Roman"/>
          <w:sz w:val="24"/>
          <w:szCs w:val="24"/>
        </w:rPr>
        <w:t xml:space="preserve">задочни </w:t>
      </w:r>
      <w:r w:rsidR="00096DE2" w:rsidRPr="00303887">
        <w:rPr>
          <w:rFonts w:ascii="Times New Roman" w:hAnsi="Times New Roman" w:cs="Times New Roman"/>
          <w:sz w:val="24"/>
          <w:szCs w:val="24"/>
        </w:rPr>
        <w:t xml:space="preserve">докторанти от </w:t>
      </w:r>
      <w:proofErr w:type="spellStart"/>
      <w:r w:rsidR="00096DE2" w:rsidRPr="00303887">
        <w:rPr>
          <w:rFonts w:ascii="Times New Roman" w:hAnsi="Times New Roman" w:cs="Times New Roman"/>
          <w:sz w:val="24"/>
          <w:szCs w:val="24"/>
        </w:rPr>
        <w:t>Р</w:t>
      </w:r>
      <w:r w:rsidRPr="00303887">
        <w:rPr>
          <w:rFonts w:ascii="Times New Roman" w:hAnsi="Times New Roman" w:cs="Times New Roman"/>
          <w:sz w:val="24"/>
          <w:szCs w:val="24"/>
        </w:rPr>
        <w:t>астениевъдно</w:t>
      </w:r>
      <w:proofErr w:type="spellEnd"/>
      <w:r w:rsidRPr="00303887">
        <w:rPr>
          <w:rFonts w:ascii="Times New Roman" w:hAnsi="Times New Roman" w:cs="Times New Roman"/>
          <w:sz w:val="24"/>
          <w:szCs w:val="24"/>
        </w:rPr>
        <w:t xml:space="preserve"> направление.</w:t>
      </w:r>
      <w:r w:rsidR="004C7F6B" w:rsidRPr="0030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F9F" w:rsidRDefault="008B0F9F" w:rsidP="008B0F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0F9F">
        <w:rPr>
          <w:rFonts w:ascii="Times New Roman" w:hAnsi="Times New Roman" w:cs="Times New Roman"/>
          <w:sz w:val="24"/>
          <w:szCs w:val="24"/>
        </w:rPr>
        <w:t xml:space="preserve">УС на ЦНИ </w:t>
      </w:r>
      <w:r w:rsidRPr="008B0F9F">
        <w:rPr>
          <w:rFonts w:ascii="Times New Roman" w:hAnsi="Times New Roman" w:cs="Times New Roman"/>
          <w:b/>
          <w:sz w:val="24"/>
          <w:szCs w:val="24"/>
        </w:rPr>
        <w:t>РЕШИ:</w:t>
      </w:r>
      <w:r w:rsidRPr="008B0F9F">
        <w:rPr>
          <w:rFonts w:ascii="Times New Roman" w:hAnsi="Times New Roman" w:cs="Times New Roman"/>
          <w:sz w:val="24"/>
          <w:szCs w:val="24"/>
        </w:rPr>
        <w:t xml:space="preserve"> Не приема да финансира доклада, със следните мотиви:</w:t>
      </w:r>
    </w:p>
    <w:p w:rsidR="00096DE2" w:rsidRDefault="00BF504E" w:rsidP="00D50D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Конкурсните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сесии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финансирани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ЦНИ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определени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приети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УС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всяка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научна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сесия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конкурсни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сесии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ЦНИ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през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последните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години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предоставяно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финансиране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научни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направления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Икономика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земята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Технически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правила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важаха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сесия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2019 г.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УС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ЦНИ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променя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правилата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научните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сесии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тяхното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приключване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Финансирането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докторанта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="00096D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Димитрова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ще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доведе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основателно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недоволство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ръководителите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задочни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Аграрни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F504E" w:rsidRDefault="00BF504E" w:rsidP="00096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Намираме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основателно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мнението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Димитрова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недостатъчното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финансиране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задочните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Аграрни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C46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3C4C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3C4C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Решаването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този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проблем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(с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малкия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бюджет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задочните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докторанти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Аграрни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науки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може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стане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финансиращата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докторските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, а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именно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Министерството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образованието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Доклада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проф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Димитрова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трябва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бъде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насочен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МОН,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търси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1326E">
        <w:rPr>
          <w:rFonts w:ascii="Times New Roman" w:hAnsi="Times New Roman" w:cs="Times New Roman"/>
          <w:sz w:val="24"/>
          <w:szCs w:val="24"/>
          <w:lang w:val="en-US"/>
        </w:rPr>
        <w:t>проблема</w:t>
      </w:r>
      <w:proofErr w:type="spellEnd"/>
      <w:r w:rsidRPr="00C1326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90EEC" w:rsidRPr="00E90EEC" w:rsidRDefault="00E90EEC" w:rsidP="00096D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0F9F" w:rsidRDefault="003D7399" w:rsidP="008B0F9F">
      <w:pPr>
        <w:pStyle w:val="ListParagraph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F9F">
        <w:rPr>
          <w:rFonts w:ascii="Times New Roman" w:hAnsi="Times New Roman" w:cs="Times New Roman"/>
          <w:sz w:val="24"/>
          <w:szCs w:val="24"/>
        </w:rPr>
        <w:t xml:space="preserve">Доклад от доц. д-р К. Костадинов, за прехвърляне на средства по договор № 15-18. </w:t>
      </w:r>
    </w:p>
    <w:p w:rsidR="008B0F9F" w:rsidRPr="008B0F9F" w:rsidRDefault="008B0F9F" w:rsidP="008B0F9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B0F9F">
        <w:rPr>
          <w:rFonts w:ascii="Times New Roman" w:hAnsi="Times New Roman" w:cs="Times New Roman"/>
          <w:sz w:val="24"/>
          <w:szCs w:val="24"/>
        </w:rPr>
        <w:t xml:space="preserve">УС на ЦНИ </w:t>
      </w:r>
      <w:r w:rsidRPr="008B0F9F">
        <w:rPr>
          <w:rFonts w:ascii="Times New Roman" w:hAnsi="Times New Roman" w:cs="Times New Roman"/>
          <w:b/>
          <w:sz w:val="24"/>
          <w:szCs w:val="24"/>
        </w:rPr>
        <w:t>РЕШИ: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F9F">
        <w:rPr>
          <w:rFonts w:ascii="Times New Roman" w:hAnsi="Times New Roman" w:cs="Times New Roman"/>
          <w:sz w:val="24"/>
          <w:szCs w:val="24"/>
        </w:rPr>
        <w:t xml:space="preserve">Да се прехвърлят неизразходваните средства </w:t>
      </w:r>
      <w:r>
        <w:rPr>
          <w:rFonts w:ascii="Times New Roman" w:hAnsi="Times New Roman" w:cs="Times New Roman"/>
          <w:sz w:val="24"/>
          <w:szCs w:val="24"/>
        </w:rPr>
        <w:t xml:space="preserve">от 2018 г. </w:t>
      </w:r>
      <w:r w:rsidRPr="008B0F9F">
        <w:rPr>
          <w:rFonts w:ascii="Times New Roman" w:hAnsi="Times New Roman" w:cs="Times New Roman"/>
          <w:sz w:val="24"/>
          <w:szCs w:val="24"/>
        </w:rPr>
        <w:t>и да се прехвърлят в перо „Командировки“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399" w:rsidRPr="003D7399" w:rsidRDefault="003D7399" w:rsidP="003D73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5B16" w:rsidRPr="00752645" w:rsidRDefault="00065B16" w:rsidP="00065B1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sz w:val="24"/>
          <w:szCs w:val="24"/>
        </w:rPr>
        <w:t xml:space="preserve">След изчерпване на </w:t>
      </w:r>
      <w:r w:rsidR="001A42CC" w:rsidRPr="00752645">
        <w:rPr>
          <w:rFonts w:ascii="Times New Roman" w:hAnsi="Times New Roman" w:cs="Times New Roman"/>
          <w:sz w:val="24"/>
          <w:szCs w:val="24"/>
        </w:rPr>
        <w:t>дневния</w:t>
      </w:r>
      <w:r w:rsidRPr="00752645">
        <w:rPr>
          <w:rFonts w:ascii="Times New Roman" w:hAnsi="Times New Roman" w:cs="Times New Roman"/>
          <w:sz w:val="24"/>
          <w:szCs w:val="24"/>
        </w:rPr>
        <w:t xml:space="preserve"> ред, заседанието приключи.</w:t>
      </w:r>
    </w:p>
    <w:p w:rsidR="00FB7A8E" w:rsidRPr="00752645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6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7065" w:rsidRPr="00752645" w:rsidRDefault="005C7065" w:rsidP="005C7065">
      <w:pPr>
        <w:rPr>
          <w:rFonts w:ascii="Times New Roman" w:hAnsi="Times New Roman" w:cs="Times New Roman"/>
          <w:b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Председател на УС:</w:t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4E0F6A" w:rsidRPr="007526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F6A" w:rsidRPr="00752645" w:rsidRDefault="004E0F6A">
      <w:pPr>
        <w:rPr>
          <w:rFonts w:ascii="Times New Roman" w:hAnsi="Times New Roman" w:cs="Times New Roman"/>
          <w:sz w:val="24"/>
          <w:szCs w:val="24"/>
        </w:rPr>
      </w:pPr>
      <w:r w:rsidRPr="00752645">
        <w:rPr>
          <w:rFonts w:ascii="Times New Roman" w:hAnsi="Times New Roman" w:cs="Times New Roman"/>
          <w:b/>
          <w:sz w:val="24"/>
          <w:szCs w:val="24"/>
        </w:rPr>
        <w:t>(проф. д-р И. Манолов)</w:t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065B16" w:rsidRPr="00752645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752645">
        <w:rPr>
          <w:rFonts w:ascii="Times New Roman" w:hAnsi="Times New Roman" w:cs="Times New Roman"/>
          <w:b/>
          <w:sz w:val="24"/>
          <w:szCs w:val="24"/>
        </w:rPr>
        <w:tab/>
      </w:r>
    </w:p>
    <w:sectPr w:rsidR="004E0F6A" w:rsidRPr="00752645" w:rsidSect="0075264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E8" w:rsidRDefault="00857EE8" w:rsidP="00D10A35">
      <w:pPr>
        <w:spacing w:after="0" w:line="240" w:lineRule="auto"/>
      </w:pPr>
      <w:r>
        <w:separator/>
      </w:r>
    </w:p>
  </w:endnote>
  <w:endnote w:type="continuationSeparator" w:id="0">
    <w:p w:rsidR="00857EE8" w:rsidRDefault="00857EE8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491032" w:rsidRDefault="00491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1032" w:rsidRDefault="00491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E8" w:rsidRDefault="00857EE8" w:rsidP="00D10A35">
      <w:pPr>
        <w:spacing w:after="0" w:line="240" w:lineRule="auto"/>
      </w:pPr>
      <w:r>
        <w:separator/>
      </w:r>
    </w:p>
  </w:footnote>
  <w:footnote w:type="continuationSeparator" w:id="0">
    <w:p w:rsidR="00857EE8" w:rsidRDefault="00857EE8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DCB"/>
    <w:multiLevelType w:val="multilevel"/>
    <w:tmpl w:val="DEB0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C2F13EE"/>
    <w:multiLevelType w:val="hybridMultilevel"/>
    <w:tmpl w:val="7346B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20256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9261A"/>
    <w:multiLevelType w:val="hybridMultilevel"/>
    <w:tmpl w:val="52F028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44825"/>
    <w:multiLevelType w:val="hybridMultilevel"/>
    <w:tmpl w:val="E77E913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623A"/>
    <w:multiLevelType w:val="hybridMultilevel"/>
    <w:tmpl w:val="6B6A31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D0E55"/>
    <w:multiLevelType w:val="hybridMultilevel"/>
    <w:tmpl w:val="675A4A22"/>
    <w:lvl w:ilvl="0" w:tplc="EC2861E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A1C3098"/>
    <w:multiLevelType w:val="hybridMultilevel"/>
    <w:tmpl w:val="C50C0158"/>
    <w:lvl w:ilvl="0" w:tplc="EBC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F14990"/>
    <w:multiLevelType w:val="hybridMultilevel"/>
    <w:tmpl w:val="89F852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835F9"/>
    <w:multiLevelType w:val="hybridMultilevel"/>
    <w:tmpl w:val="0248C604"/>
    <w:lvl w:ilvl="0" w:tplc="0BC01626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9">
    <w:nsid w:val="48065633"/>
    <w:multiLevelType w:val="hybridMultilevel"/>
    <w:tmpl w:val="463E36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3C2401"/>
    <w:multiLevelType w:val="hybridMultilevel"/>
    <w:tmpl w:val="5980EB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545"/>
    <w:multiLevelType w:val="hybridMultilevel"/>
    <w:tmpl w:val="DB74A5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5077D0"/>
    <w:multiLevelType w:val="hybridMultilevel"/>
    <w:tmpl w:val="877C31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7"/>
  </w:num>
  <w:num w:numId="4">
    <w:abstractNumId w:val="21"/>
  </w:num>
  <w:num w:numId="5">
    <w:abstractNumId w:val="20"/>
  </w:num>
  <w:num w:numId="6">
    <w:abstractNumId w:val="15"/>
  </w:num>
  <w:num w:numId="7">
    <w:abstractNumId w:val="24"/>
  </w:num>
  <w:num w:numId="8">
    <w:abstractNumId w:val="2"/>
  </w:num>
  <w:num w:numId="9">
    <w:abstractNumId w:val="11"/>
  </w:num>
  <w:num w:numId="10">
    <w:abstractNumId w:val="13"/>
  </w:num>
  <w:num w:numId="11">
    <w:abstractNumId w:val="28"/>
  </w:num>
  <w:num w:numId="12">
    <w:abstractNumId w:val="31"/>
  </w:num>
  <w:num w:numId="13">
    <w:abstractNumId w:val="16"/>
  </w:num>
  <w:num w:numId="14">
    <w:abstractNumId w:val="30"/>
  </w:num>
  <w:num w:numId="15">
    <w:abstractNumId w:val="2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29"/>
  </w:num>
  <w:num w:numId="21">
    <w:abstractNumId w:val="22"/>
  </w:num>
  <w:num w:numId="22">
    <w:abstractNumId w:val="18"/>
  </w:num>
  <w:num w:numId="23">
    <w:abstractNumId w:val="5"/>
  </w:num>
  <w:num w:numId="24">
    <w:abstractNumId w:val="6"/>
  </w:num>
  <w:num w:numId="25">
    <w:abstractNumId w:val="3"/>
  </w:num>
  <w:num w:numId="26">
    <w:abstractNumId w:val="8"/>
  </w:num>
  <w:num w:numId="27">
    <w:abstractNumId w:val="32"/>
  </w:num>
  <w:num w:numId="28">
    <w:abstractNumId w:val="1"/>
  </w:num>
  <w:num w:numId="29">
    <w:abstractNumId w:val="17"/>
  </w:num>
  <w:num w:numId="30">
    <w:abstractNumId w:val="19"/>
  </w:num>
  <w:num w:numId="31">
    <w:abstractNumId w:val="23"/>
  </w:num>
  <w:num w:numId="32">
    <w:abstractNumId w:val="9"/>
  </w:num>
  <w:num w:numId="33">
    <w:abstractNumId w:val="25"/>
  </w:num>
  <w:num w:numId="34">
    <w:abstractNumId w:val="12"/>
  </w:num>
  <w:num w:numId="35">
    <w:abstractNumId w:val="1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08DA"/>
    <w:rsid w:val="0000112D"/>
    <w:rsid w:val="00013F95"/>
    <w:rsid w:val="000156C0"/>
    <w:rsid w:val="000318BD"/>
    <w:rsid w:val="00041102"/>
    <w:rsid w:val="00044416"/>
    <w:rsid w:val="00050CE2"/>
    <w:rsid w:val="00051800"/>
    <w:rsid w:val="00051E52"/>
    <w:rsid w:val="0005589E"/>
    <w:rsid w:val="00061B35"/>
    <w:rsid w:val="00065B16"/>
    <w:rsid w:val="00096DE2"/>
    <w:rsid w:val="000A0DCB"/>
    <w:rsid w:val="000D3E1F"/>
    <w:rsid w:val="000D624D"/>
    <w:rsid w:val="001058EA"/>
    <w:rsid w:val="00126AC6"/>
    <w:rsid w:val="00132D98"/>
    <w:rsid w:val="00150320"/>
    <w:rsid w:val="00151E10"/>
    <w:rsid w:val="0016121F"/>
    <w:rsid w:val="001935C5"/>
    <w:rsid w:val="00197020"/>
    <w:rsid w:val="001A42CC"/>
    <w:rsid w:val="001A43F9"/>
    <w:rsid w:val="001D1342"/>
    <w:rsid w:val="001D73EB"/>
    <w:rsid w:val="001F2F4B"/>
    <w:rsid w:val="001F70C2"/>
    <w:rsid w:val="00233C34"/>
    <w:rsid w:val="00240F74"/>
    <w:rsid w:val="00242BE0"/>
    <w:rsid w:val="002607C6"/>
    <w:rsid w:val="00276A75"/>
    <w:rsid w:val="00287F66"/>
    <w:rsid w:val="002B5565"/>
    <w:rsid w:val="002D243A"/>
    <w:rsid w:val="002D3408"/>
    <w:rsid w:val="002D52BA"/>
    <w:rsid w:val="00300370"/>
    <w:rsid w:val="00303887"/>
    <w:rsid w:val="0033778C"/>
    <w:rsid w:val="00357A0B"/>
    <w:rsid w:val="00361DE9"/>
    <w:rsid w:val="00363313"/>
    <w:rsid w:val="00363F89"/>
    <w:rsid w:val="00372160"/>
    <w:rsid w:val="00394465"/>
    <w:rsid w:val="003B5116"/>
    <w:rsid w:val="003C2BC0"/>
    <w:rsid w:val="003C3FB2"/>
    <w:rsid w:val="003C4C46"/>
    <w:rsid w:val="003D7399"/>
    <w:rsid w:val="003F2321"/>
    <w:rsid w:val="004053E4"/>
    <w:rsid w:val="004111ED"/>
    <w:rsid w:val="00446A4A"/>
    <w:rsid w:val="004578D1"/>
    <w:rsid w:val="004633AC"/>
    <w:rsid w:val="004855EF"/>
    <w:rsid w:val="00491032"/>
    <w:rsid w:val="004C7F6B"/>
    <w:rsid w:val="004D473B"/>
    <w:rsid w:val="004E0F6A"/>
    <w:rsid w:val="004E1BE2"/>
    <w:rsid w:val="004E48BE"/>
    <w:rsid w:val="004F6D73"/>
    <w:rsid w:val="00501E88"/>
    <w:rsid w:val="00525F87"/>
    <w:rsid w:val="00527CA8"/>
    <w:rsid w:val="00527FA3"/>
    <w:rsid w:val="005710E5"/>
    <w:rsid w:val="00576B2A"/>
    <w:rsid w:val="00577EB4"/>
    <w:rsid w:val="005C37B8"/>
    <w:rsid w:val="005C7065"/>
    <w:rsid w:val="005D6FFD"/>
    <w:rsid w:val="005E0470"/>
    <w:rsid w:val="005E570D"/>
    <w:rsid w:val="00615D67"/>
    <w:rsid w:val="006238A5"/>
    <w:rsid w:val="00651A95"/>
    <w:rsid w:val="006535DD"/>
    <w:rsid w:val="006945E1"/>
    <w:rsid w:val="006A4CB4"/>
    <w:rsid w:val="006C6915"/>
    <w:rsid w:val="006D3703"/>
    <w:rsid w:val="006F459D"/>
    <w:rsid w:val="006F7D70"/>
    <w:rsid w:val="0070270E"/>
    <w:rsid w:val="00711332"/>
    <w:rsid w:val="0072297B"/>
    <w:rsid w:val="007337FF"/>
    <w:rsid w:val="00735599"/>
    <w:rsid w:val="00735992"/>
    <w:rsid w:val="00735BAB"/>
    <w:rsid w:val="00752645"/>
    <w:rsid w:val="007707E7"/>
    <w:rsid w:val="00770F41"/>
    <w:rsid w:val="00776713"/>
    <w:rsid w:val="00776776"/>
    <w:rsid w:val="007858E7"/>
    <w:rsid w:val="007A6E6A"/>
    <w:rsid w:val="007D7DAF"/>
    <w:rsid w:val="007E1E10"/>
    <w:rsid w:val="007F3748"/>
    <w:rsid w:val="00807CC0"/>
    <w:rsid w:val="008104E9"/>
    <w:rsid w:val="00817F80"/>
    <w:rsid w:val="008369F1"/>
    <w:rsid w:val="00857EE8"/>
    <w:rsid w:val="00875547"/>
    <w:rsid w:val="00885248"/>
    <w:rsid w:val="008935BD"/>
    <w:rsid w:val="008A7236"/>
    <w:rsid w:val="008B0F9F"/>
    <w:rsid w:val="008B4942"/>
    <w:rsid w:val="008B663A"/>
    <w:rsid w:val="008C66DA"/>
    <w:rsid w:val="00912712"/>
    <w:rsid w:val="009208B3"/>
    <w:rsid w:val="00962F85"/>
    <w:rsid w:val="00965816"/>
    <w:rsid w:val="009675CE"/>
    <w:rsid w:val="009A4BBE"/>
    <w:rsid w:val="009A5AD2"/>
    <w:rsid w:val="009A70D7"/>
    <w:rsid w:val="009B056D"/>
    <w:rsid w:val="009B160E"/>
    <w:rsid w:val="009E7AFF"/>
    <w:rsid w:val="00A272AE"/>
    <w:rsid w:val="00A27698"/>
    <w:rsid w:val="00A27B1C"/>
    <w:rsid w:val="00A30826"/>
    <w:rsid w:val="00A40E62"/>
    <w:rsid w:val="00A462B4"/>
    <w:rsid w:val="00A55899"/>
    <w:rsid w:val="00A70015"/>
    <w:rsid w:val="00A879AC"/>
    <w:rsid w:val="00AA6395"/>
    <w:rsid w:val="00AB315B"/>
    <w:rsid w:val="00AC24C7"/>
    <w:rsid w:val="00AE5DDF"/>
    <w:rsid w:val="00B318FB"/>
    <w:rsid w:val="00B50602"/>
    <w:rsid w:val="00B50F5D"/>
    <w:rsid w:val="00B62018"/>
    <w:rsid w:val="00B9118A"/>
    <w:rsid w:val="00BA0FC6"/>
    <w:rsid w:val="00BA2B0B"/>
    <w:rsid w:val="00BC5B4B"/>
    <w:rsid w:val="00BE08EA"/>
    <w:rsid w:val="00BF504E"/>
    <w:rsid w:val="00C11555"/>
    <w:rsid w:val="00C12130"/>
    <w:rsid w:val="00C1326E"/>
    <w:rsid w:val="00C20BC2"/>
    <w:rsid w:val="00C23503"/>
    <w:rsid w:val="00C42B22"/>
    <w:rsid w:val="00C506D8"/>
    <w:rsid w:val="00C546CD"/>
    <w:rsid w:val="00C70F48"/>
    <w:rsid w:val="00C7132D"/>
    <w:rsid w:val="00C94EEC"/>
    <w:rsid w:val="00C971CF"/>
    <w:rsid w:val="00CA442B"/>
    <w:rsid w:val="00CB3294"/>
    <w:rsid w:val="00CF1B6A"/>
    <w:rsid w:val="00D10A35"/>
    <w:rsid w:val="00D406E4"/>
    <w:rsid w:val="00D50D62"/>
    <w:rsid w:val="00D52C53"/>
    <w:rsid w:val="00D56AAF"/>
    <w:rsid w:val="00D572EA"/>
    <w:rsid w:val="00D611F8"/>
    <w:rsid w:val="00D76AA0"/>
    <w:rsid w:val="00D87026"/>
    <w:rsid w:val="00D90204"/>
    <w:rsid w:val="00D964FC"/>
    <w:rsid w:val="00D97CC3"/>
    <w:rsid w:val="00DB40DA"/>
    <w:rsid w:val="00DD0796"/>
    <w:rsid w:val="00E00B90"/>
    <w:rsid w:val="00E04AD5"/>
    <w:rsid w:val="00E06893"/>
    <w:rsid w:val="00E16F4B"/>
    <w:rsid w:val="00E17686"/>
    <w:rsid w:val="00E575EA"/>
    <w:rsid w:val="00E616AA"/>
    <w:rsid w:val="00E6344D"/>
    <w:rsid w:val="00E90EEC"/>
    <w:rsid w:val="00EA4A57"/>
    <w:rsid w:val="00EB3C20"/>
    <w:rsid w:val="00EB7CD6"/>
    <w:rsid w:val="00ED6EE5"/>
    <w:rsid w:val="00EE2C8E"/>
    <w:rsid w:val="00F01A3A"/>
    <w:rsid w:val="00F01D01"/>
    <w:rsid w:val="00F17CC0"/>
    <w:rsid w:val="00F26FEA"/>
    <w:rsid w:val="00F324AB"/>
    <w:rsid w:val="00F57C0B"/>
    <w:rsid w:val="00F71575"/>
    <w:rsid w:val="00F82E0C"/>
    <w:rsid w:val="00F83C03"/>
    <w:rsid w:val="00F922BE"/>
    <w:rsid w:val="00FA7699"/>
    <w:rsid w:val="00FB5CF8"/>
    <w:rsid w:val="00FB7A8E"/>
    <w:rsid w:val="00FD1DA8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table" w:styleId="TableGrid">
    <w:name w:val="Table Grid"/>
    <w:basedOn w:val="TableNormal"/>
    <w:uiPriority w:val="59"/>
    <w:rsid w:val="004E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4B45-3CF3-483E-AE9B-6A1E9E3D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5</cp:revision>
  <cp:lastPrinted>2019-02-15T11:13:00Z</cp:lastPrinted>
  <dcterms:created xsi:type="dcterms:W3CDTF">2019-05-31T07:00:00Z</dcterms:created>
  <dcterms:modified xsi:type="dcterms:W3CDTF">2019-06-04T07:25:00Z</dcterms:modified>
</cp:coreProperties>
</file>