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51" w:rsidRPr="005525C4" w:rsidRDefault="00577809" w:rsidP="005778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Текущи проекти за д</w:t>
      </w:r>
      <w:bookmarkStart w:id="0" w:name="_GoBack"/>
      <w:bookmarkEnd w:id="0"/>
      <w:r w:rsidR="002504A7">
        <w:rPr>
          <w:rFonts w:ascii="Times New Roman" w:hAnsi="Times New Roman"/>
          <w:b/>
          <w:sz w:val="28"/>
          <w:szCs w:val="28"/>
        </w:rPr>
        <w:t>опълнително споразумение 2019 г.</w:t>
      </w:r>
    </w:p>
    <w:tbl>
      <w:tblPr>
        <w:tblStyle w:val="a6"/>
        <w:tblW w:w="15614" w:type="dxa"/>
        <w:tblInd w:w="-79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119"/>
        <w:gridCol w:w="2068"/>
        <w:gridCol w:w="2806"/>
        <w:gridCol w:w="1812"/>
      </w:tblGrid>
      <w:tr w:rsidR="003837FB" w:rsidRPr="00E01683" w:rsidTr="003837FB">
        <w:tc>
          <w:tcPr>
            <w:tcW w:w="817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b/>
                <w:sz w:val="18"/>
                <w:szCs w:val="18"/>
              </w:rPr>
              <w:t>№</w:t>
            </w:r>
          </w:p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b/>
                <w:sz w:val="18"/>
                <w:szCs w:val="18"/>
              </w:rPr>
              <w:t>по ред</w:t>
            </w:r>
          </w:p>
        </w:tc>
        <w:tc>
          <w:tcPr>
            <w:tcW w:w="992" w:type="dxa"/>
          </w:tcPr>
          <w:p w:rsidR="003837FB" w:rsidRPr="00E01683" w:rsidRDefault="003837FB" w:rsidP="003837FB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b/>
                <w:sz w:val="18"/>
                <w:szCs w:val="18"/>
              </w:rPr>
              <w:t>№ проект</w:t>
            </w:r>
          </w:p>
        </w:tc>
        <w:tc>
          <w:tcPr>
            <w:tcW w:w="7119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b/>
                <w:sz w:val="18"/>
                <w:szCs w:val="18"/>
              </w:rPr>
              <w:t>Проектопредложение тема</w:t>
            </w:r>
          </w:p>
        </w:tc>
        <w:tc>
          <w:tcPr>
            <w:tcW w:w="2068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b/>
                <w:sz w:val="18"/>
                <w:szCs w:val="18"/>
              </w:rPr>
              <w:t>катедра</w:t>
            </w:r>
          </w:p>
        </w:tc>
        <w:tc>
          <w:tcPr>
            <w:tcW w:w="2806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b/>
                <w:sz w:val="18"/>
                <w:szCs w:val="18"/>
              </w:rPr>
              <w:t>Научен ръководител/ оперативен ръководител</w:t>
            </w:r>
          </w:p>
        </w:tc>
        <w:tc>
          <w:tcPr>
            <w:tcW w:w="1812" w:type="dxa"/>
          </w:tcPr>
          <w:p w:rsidR="003837FB" w:rsidRPr="00E01683" w:rsidRDefault="00730BFE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E01683">
              <w:rPr>
                <w:rFonts w:ascii="Times New Roman" w:hAnsi="Times New Roman"/>
                <w:b/>
                <w:sz w:val="18"/>
                <w:szCs w:val="18"/>
              </w:rPr>
              <w:t>сума</w:t>
            </w:r>
          </w:p>
        </w:tc>
      </w:tr>
      <w:tr w:rsidR="003837FB" w:rsidRPr="00E01683" w:rsidTr="003837FB">
        <w:tc>
          <w:tcPr>
            <w:tcW w:w="817" w:type="dxa"/>
          </w:tcPr>
          <w:p w:rsidR="003837FB" w:rsidRPr="00E01683" w:rsidRDefault="003837FB" w:rsidP="003837FB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837FB" w:rsidRPr="00E01683" w:rsidRDefault="003837FB" w:rsidP="003837FB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04-18</w:t>
            </w:r>
          </w:p>
        </w:tc>
        <w:tc>
          <w:tcPr>
            <w:tcW w:w="7119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Озеленяване, благоустройство, реконструкция и инвентаризация на дендрологичен парк при Аграрен университет- Пловдив</w:t>
            </w:r>
          </w:p>
        </w:tc>
        <w:tc>
          <w:tcPr>
            <w:tcW w:w="2068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Градинарство</w:t>
            </w:r>
          </w:p>
        </w:tc>
        <w:tc>
          <w:tcPr>
            <w:tcW w:w="2806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Доц. д-р Валерия Иванова</w:t>
            </w:r>
          </w:p>
        </w:tc>
        <w:tc>
          <w:tcPr>
            <w:tcW w:w="1812" w:type="dxa"/>
          </w:tcPr>
          <w:p w:rsidR="003837FB" w:rsidRPr="00E01683" w:rsidRDefault="0070693E" w:rsidP="003837FB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 xml:space="preserve">4000 </w:t>
            </w:r>
          </w:p>
        </w:tc>
      </w:tr>
      <w:tr w:rsidR="003837FB" w:rsidRPr="00E01683" w:rsidTr="003837FB">
        <w:tc>
          <w:tcPr>
            <w:tcW w:w="817" w:type="dxa"/>
          </w:tcPr>
          <w:p w:rsidR="003837FB" w:rsidRPr="00E01683" w:rsidRDefault="003837FB" w:rsidP="003837F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837FB" w:rsidRPr="00E01683" w:rsidRDefault="003837FB" w:rsidP="003837FB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05-18</w:t>
            </w:r>
          </w:p>
        </w:tc>
        <w:tc>
          <w:tcPr>
            <w:tcW w:w="7119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Влияние на структурните промени в аграрния сектор, върху развитието на селските райони в България</w:t>
            </w:r>
          </w:p>
        </w:tc>
        <w:tc>
          <w:tcPr>
            <w:tcW w:w="2068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Икономика</w:t>
            </w:r>
          </w:p>
        </w:tc>
        <w:tc>
          <w:tcPr>
            <w:tcW w:w="2806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 xml:space="preserve">Проф. д-р Алекси Алексиев и оперативен гл. ас. д-р Росица </w:t>
            </w:r>
            <w:proofErr w:type="spellStart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Белухова</w:t>
            </w:r>
            <w:proofErr w:type="spellEnd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- Узунова</w:t>
            </w:r>
          </w:p>
        </w:tc>
        <w:tc>
          <w:tcPr>
            <w:tcW w:w="1812" w:type="dxa"/>
          </w:tcPr>
          <w:p w:rsidR="003837FB" w:rsidRPr="00E01683" w:rsidRDefault="0056257D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3000</w:t>
            </w:r>
          </w:p>
        </w:tc>
      </w:tr>
      <w:tr w:rsidR="003837FB" w:rsidRPr="00E01683" w:rsidTr="003837FB">
        <w:tc>
          <w:tcPr>
            <w:tcW w:w="817" w:type="dxa"/>
          </w:tcPr>
          <w:p w:rsidR="003837FB" w:rsidRPr="00E01683" w:rsidRDefault="003837FB" w:rsidP="003837F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837FB" w:rsidRPr="00E01683" w:rsidRDefault="003837FB" w:rsidP="003837FB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06-18</w:t>
            </w:r>
          </w:p>
        </w:tc>
        <w:tc>
          <w:tcPr>
            <w:tcW w:w="7119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 xml:space="preserve">Синтез на нови заместени </w:t>
            </w:r>
            <w:proofErr w:type="spellStart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нафталимиди</w:t>
            </w:r>
            <w:proofErr w:type="spellEnd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 xml:space="preserve"> с потенциална биологична активност</w:t>
            </w:r>
          </w:p>
        </w:tc>
        <w:tc>
          <w:tcPr>
            <w:tcW w:w="2068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Обща химия</w:t>
            </w:r>
          </w:p>
        </w:tc>
        <w:tc>
          <w:tcPr>
            <w:tcW w:w="2806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 xml:space="preserve">Доц. д-р Марин Маринов </w:t>
            </w:r>
            <w:r w:rsidRPr="00E01683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/</w:t>
            </w: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 xml:space="preserve"> гл.ас. д-р инж. Румяна </w:t>
            </w:r>
            <w:proofErr w:type="spellStart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Проданова-Камалиева</w:t>
            </w:r>
            <w:proofErr w:type="spellEnd"/>
          </w:p>
        </w:tc>
        <w:tc>
          <w:tcPr>
            <w:tcW w:w="1812" w:type="dxa"/>
          </w:tcPr>
          <w:p w:rsidR="003837FB" w:rsidRPr="00E01683" w:rsidRDefault="0056257D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5000</w:t>
            </w:r>
          </w:p>
        </w:tc>
      </w:tr>
      <w:tr w:rsidR="003837FB" w:rsidRPr="00E01683" w:rsidTr="003837FB">
        <w:tc>
          <w:tcPr>
            <w:tcW w:w="817" w:type="dxa"/>
          </w:tcPr>
          <w:p w:rsidR="003837FB" w:rsidRPr="00E01683" w:rsidRDefault="003837FB" w:rsidP="003837F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837FB" w:rsidRPr="00E01683" w:rsidRDefault="003837FB" w:rsidP="003837FB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07-18</w:t>
            </w:r>
          </w:p>
        </w:tc>
        <w:tc>
          <w:tcPr>
            <w:tcW w:w="7119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Определяне съдържанието на някои радиоактивни и тежки метали в три вида диворастящи гъби /</w:t>
            </w:r>
            <w:proofErr w:type="spellStart"/>
            <w:r w:rsidRPr="00E01683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Morchelld</w:t>
            </w:r>
            <w:proofErr w:type="spellEnd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E01683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esculenta</w:t>
            </w:r>
            <w:proofErr w:type="spellEnd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/</w:t>
            </w:r>
            <w:r w:rsidRPr="00E01683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L</w:t>
            </w: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 xml:space="preserve">/ </w:t>
            </w:r>
            <w:proofErr w:type="spellStart"/>
            <w:r w:rsidRPr="00E01683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Pers</w:t>
            </w:r>
            <w:proofErr w:type="spellEnd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 xml:space="preserve">., </w:t>
            </w:r>
            <w:proofErr w:type="spellStart"/>
            <w:r w:rsidRPr="00E01683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Suillus</w:t>
            </w:r>
            <w:proofErr w:type="spellEnd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E01683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luteus</w:t>
            </w:r>
            <w:proofErr w:type="spellEnd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 xml:space="preserve"> /</w:t>
            </w:r>
            <w:r w:rsidRPr="00E01683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L</w:t>
            </w: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 xml:space="preserve">/ </w:t>
            </w:r>
            <w:proofErr w:type="spellStart"/>
            <w:r w:rsidRPr="00E01683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Roussel</w:t>
            </w:r>
            <w:proofErr w:type="spellEnd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 xml:space="preserve">, </w:t>
            </w:r>
            <w:proofErr w:type="spellStart"/>
            <w:r w:rsidRPr="00E01683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Hydnum</w:t>
            </w:r>
            <w:proofErr w:type="spellEnd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E01683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repandum</w:t>
            </w:r>
            <w:proofErr w:type="spellEnd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E01683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L</w:t>
            </w: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./ от района на Баташка планина</w:t>
            </w:r>
          </w:p>
        </w:tc>
        <w:tc>
          <w:tcPr>
            <w:tcW w:w="2068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Ботаника и агрометеорология</w:t>
            </w:r>
          </w:p>
        </w:tc>
        <w:tc>
          <w:tcPr>
            <w:tcW w:w="2806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Доц. д-р Мария Лачева</w:t>
            </w:r>
          </w:p>
        </w:tc>
        <w:tc>
          <w:tcPr>
            <w:tcW w:w="1812" w:type="dxa"/>
          </w:tcPr>
          <w:p w:rsidR="003837FB" w:rsidRPr="00E01683" w:rsidRDefault="0056257D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4000</w:t>
            </w:r>
          </w:p>
        </w:tc>
      </w:tr>
      <w:tr w:rsidR="003837FB" w:rsidRPr="00E01683" w:rsidTr="003837FB">
        <w:tc>
          <w:tcPr>
            <w:tcW w:w="817" w:type="dxa"/>
          </w:tcPr>
          <w:p w:rsidR="003837FB" w:rsidRPr="00E01683" w:rsidRDefault="003837FB" w:rsidP="003837F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837FB" w:rsidRPr="00E01683" w:rsidRDefault="003837FB" w:rsidP="003837FB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08-18</w:t>
            </w:r>
          </w:p>
        </w:tc>
        <w:tc>
          <w:tcPr>
            <w:tcW w:w="7119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 xml:space="preserve">Проучване на майчините стада при месодайните породи </w:t>
            </w:r>
            <w:proofErr w:type="spellStart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Абердин</w:t>
            </w:r>
            <w:proofErr w:type="spellEnd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ангус</w:t>
            </w:r>
            <w:proofErr w:type="spellEnd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 xml:space="preserve"> и </w:t>
            </w:r>
            <w:proofErr w:type="spellStart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Лимузин</w:t>
            </w:r>
            <w:proofErr w:type="spellEnd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, отглеждани в България, във връзка с ефективността на производство на отбити телета</w:t>
            </w:r>
          </w:p>
        </w:tc>
        <w:tc>
          <w:tcPr>
            <w:tcW w:w="2068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Животновъдни науки</w:t>
            </w:r>
          </w:p>
        </w:tc>
        <w:tc>
          <w:tcPr>
            <w:tcW w:w="2806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Проф. д-р Васил Николов</w:t>
            </w:r>
            <w:r w:rsidRPr="00E01683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 xml:space="preserve">/ </w:t>
            </w: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ас. д-р Св. Карамфилов</w:t>
            </w:r>
          </w:p>
        </w:tc>
        <w:tc>
          <w:tcPr>
            <w:tcW w:w="1812" w:type="dxa"/>
          </w:tcPr>
          <w:p w:rsidR="003837FB" w:rsidRPr="00E01683" w:rsidRDefault="0056257D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2000</w:t>
            </w:r>
          </w:p>
        </w:tc>
      </w:tr>
      <w:tr w:rsidR="003837FB" w:rsidRPr="00E01683" w:rsidTr="003837FB">
        <w:tc>
          <w:tcPr>
            <w:tcW w:w="817" w:type="dxa"/>
          </w:tcPr>
          <w:p w:rsidR="003837FB" w:rsidRPr="00E01683" w:rsidRDefault="003837FB" w:rsidP="003837F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837FB" w:rsidRPr="00E01683" w:rsidRDefault="003837FB" w:rsidP="003837FB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09-18</w:t>
            </w:r>
          </w:p>
        </w:tc>
        <w:tc>
          <w:tcPr>
            <w:tcW w:w="7119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Проучване на възможностите и въвеждане на система за управление на отпадъците на територията на Аграрен университет- Пловдив</w:t>
            </w:r>
          </w:p>
        </w:tc>
        <w:tc>
          <w:tcPr>
            <w:tcW w:w="2068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Микробиология</w:t>
            </w:r>
          </w:p>
        </w:tc>
        <w:tc>
          <w:tcPr>
            <w:tcW w:w="2806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 xml:space="preserve">Доц. д-р Стефан </w:t>
            </w:r>
            <w:proofErr w:type="spellStart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Шилев</w:t>
            </w:r>
            <w:proofErr w:type="spellEnd"/>
          </w:p>
        </w:tc>
        <w:tc>
          <w:tcPr>
            <w:tcW w:w="1812" w:type="dxa"/>
          </w:tcPr>
          <w:p w:rsidR="003837FB" w:rsidRPr="00E01683" w:rsidRDefault="0056257D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5000</w:t>
            </w:r>
          </w:p>
        </w:tc>
      </w:tr>
      <w:tr w:rsidR="003837FB" w:rsidRPr="00E01683" w:rsidTr="003837FB">
        <w:tc>
          <w:tcPr>
            <w:tcW w:w="817" w:type="dxa"/>
          </w:tcPr>
          <w:p w:rsidR="003837FB" w:rsidRPr="00E01683" w:rsidRDefault="003837FB" w:rsidP="003837F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837FB" w:rsidRPr="00E01683" w:rsidRDefault="003837FB" w:rsidP="003837FB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10-18</w:t>
            </w:r>
          </w:p>
        </w:tc>
        <w:tc>
          <w:tcPr>
            <w:tcW w:w="7119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 xml:space="preserve">Създаване на нова методология за оптимално третиране с пестициди и </w:t>
            </w:r>
            <w:proofErr w:type="spellStart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биоциди</w:t>
            </w:r>
            <w:proofErr w:type="spellEnd"/>
          </w:p>
        </w:tc>
        <w:tc>
          <w:tcPr>
            <w:tcW w:w="2068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Обща химия</w:t>
            </w:r>
          </w:p>
        </w:tc>
        <w:tc>
          <w:tcPr>
            <w:tcW w:w="2806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 xml:space="preserve">Доц. д-р Доньо </w:t>
            </w:r>
            <w:proofErr w:type="spellStart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Гънчев</w:t>
            </w:r>
            <w:proofErr w:type="spellEnd"/>
          </w:p>
        </w:tc>
        <w:tc>
          <w:tcPr>
            <w:tcW w:w="1812" w:type="dxa"/>
          </w:tcPr>
          <w:p w:rsidR="003837FB" w:rsidRPr="00E01683" w:rsidRDefault="0056257D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5000</w:t>
            </w:r>
          </w:p>
        </w:tc>
      </w:tr>
      <w:tr w:rsidR="003837FB" w:rsidRPr="00E01683" w:rsidTr="003837FB">
        <w:tc>
          <w:tcPr>
            <w:tcW w:w="817" w:type="dxa"/>
          </w:tcPr>
          <w:p w:rsidR="003837FB" w:rsidRPr="00E01683" w:rsidRDefault="003837FB" w:rsidP="003837F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837FB" w:rsidRPr="00E01683" w:rsidRDefault="003837FB" w:rsidP="003837FB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11-18</w:t>
            </w:r>
          </w:p>
        </w:tc>
        <w:tc>
          <w:tcPr>
            <w:tcW w:w="7119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 xml:space="preserve">Изследване на репродуктивната биология и </w:t>
            </w:r>
            <w:proofErr w:type="spellStart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фитохимичен</w:t>
            </w:r>
            <w:proofErr w:type="spellEnd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 xml:space="preserve"> състав на някои лечебни и ендемични растения, разпространени във флората на България</w:t>
            </w:r>
          </w:p>
        </w:tc>
        <w:tc>
          <w:tcPr>
            <w:tcW w:w="2068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Ботаника и агрометеорология</w:t>
            </w:r>
          </w:p>
        </w:tc>
        <w:tc>
          <w:tcPr>
            <w:tcW w:w="2806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Гл. ас. д-р Иванка Семерджиева</w:t>
            </w:r>
          </w:p>
        </w:tc>
        <w:tc>
          <w:tcPr>
            <w:tcW w:w="1812" w:type="dxa"/>
          </w:tcPr>
          <w:p w:rsidR="003837FB" w:rsidRPr="00E01683" w:rsidRDefault="0056257D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10000</w:t>
            </w:r>
          </w:p>
        </w:tc>
      </w:tr>
      <w:tr w:rsidR="003837FB" w:rsidRPr="00E01683" w:rsidTr="003837FB">
        <w:tc>
          <w:tcPr>
            <w:tcW w:w="817" w:type="dxa"/>
          </w:tcPr>
          <w:p w:rsidR="003837FB" w:rsidRPr="00E01683" w:rsidRDefault="003837FB" w:rsidP="003837F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837FB" w:rsidRPr="00E01683" w:rsidRDefault="003837FB" w:rsidP="003837FB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12-18</w:t>
            </w:r>
          </w:p>
        </w:tc>
        <w:tc>
          <w:tcPr>
            <w:tcW w:w="7119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 xml:space="preserve">Агробиологична оценка на възможностите за приложение на натурални </w:t>
            </w:r>
            <w:proofErr w:type="spellStart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хумати</w:t>
            </w:r>
            <w:proofErr w:type="spellEnd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 xml:space="preserve"> и </w:t>
            </w:r>
            <w:proofErr w:type="spellStart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пиролизен</w:t>
            </w:r>
            <w:proofErr w:type="spellEnd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 xml:space="preserve"> остатък при производството на ябълкови подложки</w:t>
            </w:r>
          </w:p>
        </w:tc>
        <w:tc>
          <w:tcPr>
            <w:tcW w:w="2068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Овощарство</w:t>
            </w:r>
          </w:p>
        </w:tc>
        <w:tc>
          <w:tcPr>
            <w:tcW w:w="2806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 xml:space="preserve">Доц. д-р Галя </w:t>
            </w:r>
            <w:proofErr w:type="spellStart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Добревска</w:t>
            </w:r>
            <w:proofErr w:type="spellEnd"/>
          </w:p>
        </w:tc>
        <w:tc>
          <w:tcPr>
            <w:tcW w:w="1812" w:type="dxa"/>
          </w:tcPr>
          <w:p w:rsidR="003837FB" w:rsidRPr="00E01683" w:rsidRDefault="0056257D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3000</w:t>
            </w:r>
          </w:p>
        </w:tc>
      </w:tr>
      <w:tr w:rsidR="003837FB" w:rsidRPr="00E01683" w:rsidTr="003837FB">
        <w:tc>
          <w:tcPr>
            <w:tcW w:w="817" w:type="dxa"/>
          </w:tcPr>
          <w:p w:rsidR="003837FB" w:rsidRPr="00E01683" w:rsidRDefault="003837FB" w:rsidP="003837FB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837FB" w:rsidRPr="00E01683" w:rsidRDefault="003837FB" w:rsidP="003837FB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14-18</w:t>
            </w:r>
          </w:p>
        </w:tc>
        <w:tc>
          <w:tcPr>
            <w:tcW w:w="7119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 xml:space="preserve">Оценка на потенциала на нови цинк-съдържащи листни </w:t>
            </w:r>
            <w:proofErr w:type="spellStart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наноторове</w:t>
            </w:r>
            <w:proofErr w:type="spellEnd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 xml:space="preserve"> за повишаване на добива от основни селскостопански култури</w:t>
            </w:r>
          </w:p>
        </w:tc>
        <w:tc>
          <w:tcPr>
            <w:tcW w:w="2068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 xml:space="preserve">Земеделие и </w:t>
            </w:r>
            <w:proofErr w:type="spellStart"/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хербология</w:t>
            </w:r>
            <w:proofErr w:type="spellEnd"/>
          </w:p>
        </w:tc>
        <w:tc>
          <w:tcPr>
            <w:tcW w:w="2806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Проф. д-р Тоньо Тонев</w:t>
            </w:r>
          </w:p>
        </w:tc>
        <w:tc>
          <w:tcPr>
            <w:tcW w:w="1812" w:type="dxa"/>
          </w:tcPr>
          <w:p w:rsidR="003837FB" w:rsidRPr="00E01683" w:rsidRDefault="00BC5BF7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20000</w:t>
            </w:r>
          </w:p>
        </w:tc>
      </w:tr>
      <w:tr w:rsidR="003837FB" w:rsidRPr="00E01683" w:rsidTr="003837FB">
        <w:tc>
          <w:tcPr>
            <w:tcW w:w="817" w:type="dxa"/>
          </w:tcPr>
          <w:p w:rsidR="003837FB" w:rsidRPr="00E01683" w:rsidRDefault="003837FB" w:rsidP="003837FB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837FB" w:rsidRPr="00E01683" w:rsidRDefault="003837FB" w:rsidP="003837FB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15-18</w:t>
            </w:r>
          </w:p>
        </w:tc>
        <w:tc>
          <w:tcPr>
            <w:tcW w:w="7119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Отглеждане на салата в неотопляеми оранжерии и на открито в условията на преход към биологично производство</w:t>
            </w:r>
          </w:p>
        </w:tc>
        <w:tc>
          <w:tcPr>
            <w:tcW w:w="2068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Градинарство</w:t>
            </w:r>
          </w:p>
        </w:tc>
        <w:tc>
          <w:tcPr>
            <w:tcW w:w="2806" w:type="dxa"/>
          </w:tcPr>
          <w:p w:rsidR="003837FB" w:rsidRPr="00E01683" w:rsidRDefault="003837FB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1683">
              <w:rPr>
                <w:rFonts w:ascii="Times New Roman" w:eastAsiaTheme="minorHAnsi" w:hAnsi="Times New Roman"/>
                <w:sz w:val="18"/>
                <w:szCs w:val="18"/>
              </w:rPr>
              <w:t>Доц. д-р Костадин Костадинов</w:t>
            </w:r>
          </w:p>
        </w:tc>
        <w:tc>
          <w:tcPr>
            <w:tcW w:w="1812" w:type="dxa"/>
          </w:tcPr>
          <w:p w:rsidR="003837FB" w:rsidRPr="00BC5BF7" w:rsidRDefault="00BC5BF7" w:rsidP="003837FB">
            <w:pPr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10000- I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-ви  транш</w:t>
            </w:r>
          </w:p>
        </w:tc>
      </w:tr>
      <w:tr w:rsidR="00E01683" w:rsidRPr="00E01683" w:rsidTr="00A03EDE">
        <w:tc>
          <w:tcPr>
            <w:tcW w:w="817" w:type="dxa"/>
          </w:tcPr>
          <w:p w:rsidR="00E01683" w:rsidRPr="00E01683" w:rsidRDefault="00E01683" w:rsidP="003837FB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1683" w:rsidRPr="00E01683" w:rsidRDefault="00E01683" w:rsidP="00E033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683">
              <w:rPr>
                <w:rFonts w:ascii="Times New Roman" w:hAnsi="Times New Roman"/>
                <w:b/>
                <w:sz w:val="18"/>
                <w:szCs w:val="18"/>
              </w:rPr>
              <w:t>05-17</w:t>
            </w:r>
          </w:p>
        </w:tc>
        <w:tc>
          <w:tcPr>
            <w:tcW w:w="7119" w:type="dxa"/>
          </w:tcPr>
          <w:p w:rsidR="00E01683" w:rsidRPr="00E01683" w:rsidRDefault="00E01683" w:rsidP="00E03314">
            <w:pPr>
              <w:rPr>
                <w:rFonts w:ascii="Times New Roman" w:hAnsi="Times New Roman"/>
                <w:sz w:val="18"/>
                <w:szCs w:val="18"/>
              </w:rPr>
            </w:pPr>
            <w:r w:rsidRPr="00E01683">
              <w:rPr>
                <w:rFonts w:ascii="Times New Roman" w:hAnsi="Times New Roman"/>
                <w:sz w:val="18"/>
                <w:szCs w:val="18"/>
              </w:rPr>
              <w:t>Разработване на механизъм за реализиране на връзка между професионалното и висшето образование в аграрните науки, чрез използване на системите ECVET  и ECTS</w:t>
            </w:r>
            <w:r w:rsidRPr="00E01683">
              <w:rPr>
                <w:rFonts w:ascii="Times New Roman" w:hAnsi="Times New Roman"/>
                <w:sz w:val="18"/>
                <w:szCs w:val="18"/>
              </w:rPr>
              <w:br/>
            </w:r>
            <w:r w:rsidRPr="00E01683">
              <w:rPr>
                <w:rFonts w:ascii="Times New Roman" w:hAnsi="Times New Roman"/>
                <w:b/>
                <w:i/>
                <w:sz w:val="18"/>
                <w:szCs w:val="18"/>
              </w:rPr>
              <w:t>/инфраструктурен проект/</w:t>
            </w:r>
          </w:p>
        </w:tc>
        <w:tc>
          <w:tcPr>
            <w:tcW w:w="2068" w:type="dxa"/>
            <w:vAlign w:val="center"/>
          </w:tcPr>
          <w:p w:rsidR="00E01683" w:rsidRPr="00E01683" w:rsidRDefault="00E01683" w:rsidP="00E03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683">
              <w:rPr>
                <w:rFonts w:ascii="Times New Roman" w:hAnsi="Times New Roman"/>
                <w:sz w:val="18"/>
                <w:szCs w:val="18"/>
              </w:rPr>
              <w:t>Растениевъдство</w:t>
            </w:r>
          </w:p>
        </w:tc>
        <w:tc>
          <w:tcPr>
            <w:tcW w:w="2806" w:type="dxa"/>
            <w:vAlign w:val="center"/>
          </w:tcPr>
          <w:p w:rsidR="00E01683" w:rsidRPr="00E01683" w:rsidRDefault="00E01683" w:rsidP="00E03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683">
              <w:rPr>
                <w:rFonts w:ascii="Times New Roman" w:hAnsi="Times New Roman"/>
                <w:sz w:val="18"/>
                <w:szCs w:val="18"/>
              </w:rPr>
              <w:t> проф. д-р Тоня Георгиева</w:t>
            </w:r>
          </w:p>
        </w:tc>
        <w:tc>
          <w:tcPr>
            <w:tcW w:w="1812" w:type="dxa"/>
          </w:tcPr>
          <w:p w:rsidR="00E01683" w:rsidRPr="00BC5BF7" w:rsidRDefault="00BC5BF7" w:rsidP="003837FB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2000</w:t>
            </w:r>
          </w:p>
        </w:tc>
      </w:tr>
      <w:tr w:rsidR="00E01683" w:rsidRPr="00E01683" w:rsidTr="00A03EDE">
        <w:tc>
          <w:tcPr>
            <w:tcW w:w="817" w:type="dxa"/>
          </w:tcPr>
          <w:p w:rsidR="00E01683" w:rsidRPr="00E01683" w:rsidRDefault="00E01683" w:rsidP="003837FB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1683" w:rsidRPr="00E01683" w:rsidRDefault="00E01683" w:rsidP="00E033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016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06-17</w:t>
            </w:r>
          </w:p>
        </w:tc>
        <w:tc>
          <w:tcPr>
            <w:tcW w:w="7119" w:type="dxa"/>
          </w:tcPr>
          <w:p w:rsidR="00E01683" w:rsidRPr="00E01683" w:rsidRDefault="00E01683" w:rsidP="00E03314">
            <w:pPr>
              <w:rPr>
                <w:rFonts w:ascii="Times New Roman" w:hAnsi="Times New Roman"/>
                <w:sz w:val="18"/>
                <w:szCs w:val="18"/>
              </w:rPr>
            </w:pPr>
            <w:r w:rsidRPr="00E01683">
              <w:rPr>
                <w:rFonts w:ascii="Times New Roman" w:hAnsi="Times New Roman"/>
                <w:sz w:val="18"/>
                <w:szCs w:val="18"/>
              </w:rPr>
              <w:t xml:space="preserve">Продуктивни и функционални качества на видове и хибриди от сем. </w:t>
            </w:r>
            <w:r w:rsidRPr="00E01683">
              <w:rPr>
                <w:rFonts w:ascii="Times New Roman" w:hAnsi="Times New Roman"/>
                <w:noProof/>
                <w:sz w:val="18"/>
                <w:szCs w:val="18"/>
                <w:lang w:val="en-US" w:eastAsia="bg-BG"/>
              </w:rPr>
              <w:t>Acipenseridae</w:t>
            </w:r>
            <w:r w:rsidRPr="00E01683">
              <w:rPr>
                <w:rFonts w:ascii="Times New Roman" w:hAnsi="Times New Roman"/>
                <w:noProof/>
                <w:sz w:val="18"/>
                <w:szCs w:val="18"/>
                <w:lang w:eastAsia="bg-BG"/>
              </w:rPr>
              <w:t>при отглеждане за месо в условията на суперинтензивна технология в България</w:t>
            </w:r>
          </w:p>
        </w:tc>
        <w:tc>
          <w:tcPr>
            <w:tcW w:w="2068" w:type="dxa"/>
            <w:vAlign w:val="center"/>
          </w:tcPr>
          <w:p w:rsidR="00E01683" w:rsidRPr="00E01683" w:rsidRDefault="00E01683" w:rsidP="00E03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683">
              <w:rPr>
                <w:rFonts w:ascii="Times New Roman" w:hAnsi="Times New Roman"/>
                <w:sz w:val="18"/>
                <w:szCs w:val="18"/>
              </w:rPr>
              <w:t>Животновъдни науки</w:t>
            </w:r>
          </w:p>
        </w:tc>
        <w:tc>
          <w:tcPr>
            <w:tcW w:w="2806" w:type="dxa"/>
          </w:tcPr>
          <w:p w:rsidR="00E01683" w:rsidRPr="00E01683" w:rsidRDefault="00E01683" w:rsidP="00E033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доц. д-р Людмила </w:t>
            </w:r>
            <w:proofErr w:type="spellStart"/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t>Николова</w:t>
            </w:r>
            <w:proofErr w:type="spellEnd"/>
          </w:p>
        </w:tc>
        <w:tc>
          <w:tcPr>
            <w:tcW w:w="1812" w:type="dxa"/>
          </w:tcPr>
          <w:p w:rsidR="00E01683" w:rsidRPr="00BC5BF7" w:rsidRDefault="00BC5BF7" w:rsidP="003837FB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10000</w:t>
            </w:r>
          </w:p>
        </w:tc>
      </w:tr>
      <w:tr w:rsidR="00E01683" w:rsidRPr="00E01683" w:rsidTr="00A03EDE">
        <w:tc>
          <w:tcPr>
            <w:tcW w:w="817" w:type="dxa"/>
          </w:tcPr>
          <w:p w:rsidR="00E01683" w:rsidRPr="00E01683" w:rsidRDefault="00E01683" w:rsidP="003837FB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1683" w:rsidRPr="00E01683" w:rsidRDefault="00E01683" w:rsidP="00E033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0168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07-17</w:t>
            </w:r>
          </w:p>
        </w:tc>
        <w:tc>
          <w:tcPr>
            <w:tcW w:w="7119" w:type="dxa"/>
          </w:tcPr>
          <w:p w:rsidR="00E01683" w:rsidRPr="00E01683" w:rsidRDefault="00E01683" w:rsidP="00E03314">
            <w:pPr>
              <w:rPr>
                <w:rFonts w:ascii="Times New Roman" w:hAnsi="Times New Roman"/>
                <w:sz w:val="18"/>
                <w:szCs w:val="18"/>
              </w:rPr>
            </w:pPr>
            <w:r w:rsidRPr="00E01683">
              <w:rPr>
                <w:rFonts w:ascii="Times New Roman" w:hAnsi="Times New Roman"/>
                <w:sz w:val="18"/>
                <w:szCs w:val="18"/>
              </w:rPr>
              <w:t xml:space="preserve">Модерни молекулярни подходи за функционално характеризиране на </w:t>
            </w:r>
            <w:proofErr w:type="spellStart"/>
            <w:r w:rsidRPr="00E01683">
              <w:rPr>
                <w:rFonts w:ascii="Times New Roman" w:hAnsi="Times New Roman"/>
                <w:sz w:val="18"/>
                <w:szCs w:val="18"/>
              </w:rPr>
              <w:t>амилолитични</w:t>
            </w:r>
            <w:proofErr w:type="spellEnd"/>
            <w:r w:rsidRPr="00E01683">
              <w:rPr>
                <w:rFonts w:ascii="Times New Roman" w:hAnsi="Times New Roman"/>
                <w:sz w:val="18"/>
                <w:szCs w:val="18"/>
              </w:rPr>
              <w:t xml:space="preserve"> млечно-кисели бактерии изолирани от спонтанно ферментирали теста</w:t>
            </w:r>
          </w:p>
        </w:tc>
        <w:tc>
          <w:tcPr>
            <w:tcW w:w="2068" w:type="dxa"/>
            <w:vAlign w:val="center"/>
          </w:tcPr>
          <w:p w:rsidR="00E01683" w:rsidRPr="00E01683" w:rsidRDefault="00E01683" w:rsidP="00E03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683">
              <w:rPr>
                <w:rFonts w:ascii="Times New Roman" w:hAnsi="Times New Roman"/>
                <w:sz w:val="18"/>
                <w:szCs w:val="18"/>
              </w:rPr>
              <w:t>Микробиология</w:t>
            </w:r>
          </w:p>
        </w:tc>
        <w:tc>
          <w:tcPr>
            <w:tcW w:w="2806" w:type="dxa"/>
          </w:tcPr>
          <w:p w:rsidR="00E01683" w:rsidRPr="00E01683" w:rsidRDefault="00E01683" w:rsidP="00E033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t>гл. ас</w:t>
            </w:r>
            <w:proofErr w:type="gramStart"/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gramEnd"/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proofErr w:type="gramEnd"/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-р </w:t>
            </w:r>
            <w:proofErr w:type="spellStart"/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t>Мариана</w:t>
            </w:r>
            <w:proofErr w:type="spellEnd"/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t>Петкова</w:t>
            </w:r>
            <w:proofErr w:type="spellEnd"/>
          </w:p>
        </w:tc>
        <w:tc>
          <w:tcPr>
            <w:tcW w:w="1812" w:type="dxa"/>
          </w:tcPr>
          <w:p w:rsidR="00E01683" w:rsidRPr="00BC5BF7" w:rsidRDefault="00BC5BF7" w:rsidP="003837FB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20000</w:t>
            </w:r>
          </w:p>
        </w:tc>
      </w:tr>
      <w:tr w:rsidR="00E01683" w:rsidRPr="00E01683" w:rsidTr="00A03EDE">
        <w:tc>
          <w:tcPr>
            <w:tcW w:w="817" w:type="dxa"/>
          </w:tcPr>
          <w:p w:rsidR="00E01683" w:rsidRPr="00E01683" w:rsidRDefault="00E01683" w:rsidP="003837FB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1683" w:rsidRPr="00E01683" w:rsidRDefault="00E01683" w:rsidP="00E033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0168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08-17</w:t>
            </w:r>
          </w:p>
        </w:tc>
        <w:tc>
          <w:tcPr>
            <w:tcW w:w="7119" w:type="dxa"/>
          </w:tcPr>
          <w:p w:rsidR="00E01683" w:rsidRPr="00E01683" w:rsidRDefault="00E01683" w:rsidP="00E0331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1683">
              <w:rPr>
                <w:rFonts w:ascii="Times New Roman" w:hAnsi="Times New Roman"/>
                <w:sz w:val="18"/>
                <w:szCs w:val="18"/>
              </w:rPr>
              <w:t>Хербицидна</w:t>
            </w:r>
            <w:proofErr w:type="spellEnd"/>
            <w:r w:rsidRPr="00E01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01683">
              <w:rPr>
                <w:rFonts w:ascii="Times New Roman" w:hAnsi="Times New Roman"/>
                <w:sz w:val="18"/>
                <w:szCs w:val="18"/>
              </w:rPr>
              <w:t>фитотоксичност</w:t>
            </w:r>
            <w:proofErr w:type="spellEnd"/>
            <w:r w:rsidRPr="00E01683">
              <w:rPr>
                <w:rFonts w:ascii="Times New Roman" w:hAnsi="Times New Roman"/>
                <w:sz w:val="18"/>
                <w:szCs w:val="18"/>
              </w:rPr>
              <w:t xml:space="preserve"> при слънчоглед, рапица и обикновена тиква и възможности за преодоляването й чрез </w:t>
            </w:r>
            <w:proofErr w:type="spellStart"/>
            <w:r w:rsidRPr="00E01683">
              <w:rPr>
                <w:rFonts w:ascii="Times New Roman" w:hAnsi="Times New Roman"/>
                <w:sz w:val="18"/>
                <w:szCs w:val="18"/>
              </w:rPr>
              <w:t>биостимуланти</w:t>
            </w:r>
            <w:proofErr w:type="spellEnd"/>
            <w:r w:rsidRPr="00E01683">
              <w:rPr>
                <w:rFonts w:ascii="Times New Roman" w:hAnsi="Times New Roman"/>
                <w:sz w:val="18"/>
                <w:szCs w:val="18"/>
              </w:rPr>
              <w:t xml:space="preserve"> и листни торове</w:t>
            </w:r>
          </w:p>
        </w:tc>
        <w:tc>
          <w:tcPr>
            <w:tcW w:w="2068" w:type="dxa"/>
            <w:vAlign w:val="center"/>
          </w:tcPr>
          <w:p w:rsidR="00E01683" w:rsidRPr="00E01683" w:rsidRDefault="00E01683" w:rsidP="00E03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683">
              <w:rPr>
                <w:rFonts w:ascii="Times New Roman" w:hAnsi="Times New Roman"/>
                <w:sz w:val="18"/>
                <w:szCs w:val="18"/>
              </w:rPr>
              <w:t xml:space="preserve">Земеделие и </w:t>
            </w:r>
            <w:proofErr w:type="spellStart"/>
            <w:r w:rsidRPr="00E01683">
              <w:rPr>
                <w:rFonts w:ascii="Times New Roman" w:hAnsi="Times New Roman"/>
                <w:sz w:val="18"/>
                <w:szCs w:val="18"/>
              </w:rPr>
              <w:t>хербология</w:t>
            </w:r>
            <w:proofErr w:type="spellEnd"/>
          </w:p>
        </w:tc>
        <w:tc>
          <w:tcPr>
            <w:tcW w:w="2806" w:type="dxa"/>
          </w:tcPr>
          <w:p w:rsidR="00E01683" w:rsidRPr="00E01683" w:rsidRDefault="00E01683" w:rsidP="00E033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д-р Н. </w:t>
            </w:r>
            <w:proofErr w:type="spellStart"/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t>Нешев</w:t>
            </w:r>
            <w:proofErr w:type="spellEnd"/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/</w:t>
            </w:r>
          </w:p>
          <w:p w:rsidR="00E01683" w:rsidRPr="00E01683" w:rsidRDefault="00E01683" w:rsidP="00E033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t>ас</w:t>
            </w:r>
            <w:proofErr w:type="gramStart"/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gramEnd"/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proofErr w:type="gramEnd"/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t>-р Д. Балабанова</w:t>
            </w:r>
          </w:p>
        </w:tc>
        <w:tc>
          <w:tcPr>
            <w:tcW w:w="1812" w:type="dxa"/>
          </w:tcPr>
          <w:p w:rsidR="00E01683" w:rsidRPr="00BC5BF7" w:rsidRDefault="00BC5BF7" w:rsidP="003837FB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5000</w:t>
            </w:r>
          </w:p>
        </w:tc>
      </w:tr>
      <w:tr w:rsidR="00E01683" w:rsidRPr="00E01683" w:rsidTr="00A03EDE">
        <w:tc>
          <w:tcPr>
            <w:tcW w:w="817" w:type="dxa"/>
          </w:tcPr>
          <w:p w:rsidR="00E01683" w:rsidRPr="00E01683" w:rsidRDefault="00E01683" w:rsidP="003837FB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1683" w:rsidRPr="00E01683" w:rsidRDefault="00E01683" w:rsidP="00E033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0168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09-17</w:t>
            </w:r>
          </w:p>
        </w:tc>
        <w:tc>
          <w:tcPr>
            <w:tcW w:w="7119" w:type="dxa"/>
          </w:tcPr>
          <w:p w:rsidR="00E01683" w:rsidRPr="00E01683" w:rsidRDefault="00E01683" w:rsidP="00E03314">
            <w:pPr>
              <w:rPr>
                <w:rFonts w:ascii="Times New Roman" w:hAnsi="Times New Roman"/>
                <w:sz w:val="18"/>
                <w:szCs w:val="18"/>
              </w:rPr>
            </w:pPr>
            <w:r w:rsidRPr="00E01683">
              <w:rPr>
                <w:rFonts w:ascii="Times New Roman" w:hAnsi="Times New Roman"/>
                <w:sz w:val="18"/>
                <w:szCs w:val="18"/>
              </w:rPr>
              <w:t xml:space="preserve">Разработване на модел на </w:t>
            </w:r>
            <w:proofErr w:type="spellStart"/>
            <w:r w:rsidRPr="00E01683">
              <w:rPr>
                <w:rFonts w:ascii="Times New Roman" w:hAnsi="Times New Roman"/>
                <w:sz w:val="18"/>
                <w:szCs w:val="18"/>
              </w:rPr>
              <w:t>енергоефективен</w:t>
            </w:r>
            <w:proofErr w:type="spellEnd"/>
            <w:r w:rsidRPr="00E01683">
              <w:rPr>
                <w:rFonts w:ascii="Times New Roman" w:hAnsi="Times New Roman"/>
                <w:sz w:val="18"/>
                <w:szCs w:val="18"/>
              </w:rPr>
              <w:t xml:space="preserve"> модул за отоплителни инсталации</w:t>
            </w:r>
          </w:p>
        </w:tc>
        <w:tc>
          <w:tcPr>
            <w:tcW w:w="2068" w:type="dxa"/>
            <w:vAlign w:val="center"/>
          </w:tcPr>
          <w:p w:rsidR="00E01683" w:rsidRPr="00E01683" w:rsidRDefault="00E01683" w:rsidP="00E03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683">
              <w:rPr>
                <w:rFonts w:ascii="Times New Roman" w:hAnsi="Times New Roman"/>
                <w:sz w:val="18"/>
                <w:szCs w:val="18"/>
              </w:rPr>
              <w:t>Механизация</w:t>
            </w:r>
          </w:p>
        </w:tc>
        <w:tc>
          <w:tcPr>
            <w:tcW w:w="2806" w:type="dxa"/>
          </w:tcPr>
          <w:p w:rsidR="00E01683" w:rsidRPr="00E01683" w:rsidRDefault="00E01683" w:rsidP="00E033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доц. д-р Г. </w:t>
            </w:r>
            <w:proofErr w:type="spellStart"/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t>Комитов</w:t>
            </w:r>
            <w:proofErr w:type="spellEnd"/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</w:p>
          <w:p w:rsidR="00E01683" w:rsidRPr="00E01683" w:rsidRDefault="00E01683" w:rsidP="00E033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ас. Ив. Митков</w:t>
            </w:r>
          </w:p>
        </w:tc>
        <w:tc>
          <w:tcPr>
            <w:tcW w:w="1812" w:type="dxa"/>
          </w:tcPr>
          <w:p w:rsidR="00E01683" w:rsidRPr="00BC5BF7" w:rsidRDefault="00BC5BF7" w:rsidP="003837FB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2700</w:t>
            </w:r>
          </w:p>
        </w:tc>
      </w:tr>
      <w:tr w:rsidR="00E01683" w:rsidRPr="00E01683" w:rsidTr="00A03EDE">
        <w:tc>
          <w:tcPr>
            <w:tcW w:w="817" w:type="dxa"/>
          </w:tcPr>
          <w:p w:rsidR="00E01683" w:rsidRPr="00E01683" w:rsidRDefault="00E01683" w:rsidP="003837FB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1683" w:rsidRPr="00E01683" w:rsidRDefault="00E01683" w:rsidP="00E033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683">
              <w:rPr>
                <w:rFonts w:ascii="Times New Roman" w:hAnsi="Times New Roman"/>
                <w:b/>
                <w:sz w:val="18"/>
                <w:szCs w:val="18"/>
              </w:rPr>
              <w:t>10-17</w:t>
            </w:r>
          </w:p>
        </w:tc>
        <w:tc>
          <w:tcPr>
            <w:tcW w:w="7119" w:type="dxa"/>
            <w:vAlign w:val="center"/>
          </w:tcPr>
          <w:p w:rsidR="00E01683" w:rsidRPr="00E01683" w:rsidRDefault="00E01683" w:rsidP="00E03314">
            <w:pPr>
              <w:rPr>
                <w:rFonts w:ascii="Times New Roman" w:hAnsi="Times New Roman"/>
                <w:sz w:val="18"/>
                <w:szCs w:val="18"/>
              </w:rPr>
            </w:pPr>
            <w:r w:rsidRPr="00E01683">
              <w:rPr>
                <w:rFonts w:ascii="Times New Roman" w:hAnsi="Times New Roman"/>
                <w:sz w:val="18"/>
                <w:szCs w:val="18"/>
              </w:rPr>
              <w:t xml:space="preserve">Установяване на </w:t>
            </w:r>
            <w:r w:rsidRPr="00E01683">
              <w:rPr>
                <w:rFonts w:ascii="Times New Roman" w:hAnsi="Times New Roman"/>
                <w:sz w:val="18"/>
                <w:szCs w:val="18"/>
                <w:lang w:val="en-US"/>
              </w:rPr>
              <w:t>ISSR</w:t>
            </w:r>
            <w:r w:rsidRPr="00E0168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E01683">
              <w:rPr>
                <w:rFonts w:ascii="Times New Roman" w:hAnsi="Times New Roman"/>
                <w:sz w:val="18"/>
                <w:szCs w:val="18"/>
              </w:rPr>
              <w:t>локус-специфични</w:t>
            </w:r>
            <w:proofErr w:type="spellEnd"/>
            <w:r w:rsidRPr="00E01683">
              <w:rPr>
                <w:rFonts w:ascii="Times New Roman" w:hAnsi="Times New Roman"/>
                <w:sz w:val="18"/>
                <w:szCs w:val="18"/>
              </w:rPr>
              <w:t xml:space="preserve"> маркери, свързани с гени за устойчивост към мрежести петна (</w:t>
            </w:r>
            <w:proofErr w:type="spellStart"/>
            <w:r w:rsidRPr="00E01683">
              <w:rPr>
                <w:rFonts w:ascii="Times New Roman" w:hAnsi="Times New Roman"/>
                <w:sz w:val="18"/>
                <w:szCs w:val="18"/>
                <w:lang w:val="en-US"/>
              </w:rPr>
              <w:t>Pyrenophora</w:t>
            </w:r>
            <w:proofErr w:type="spellEnd"/>
            <w:r w:rsidRPr="00E01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01683">
              <w:rPr>
                <w:rFonts w:ascii="Times New Roman" w:hAnsi="Times New Roman"/>
                <w:sz w:val="18"/>
                <w:szCs w:val="18"/>
                <w:lang w:val="en-US"/>
              </w:rPr>
              <w:t>teres</w:t>
            </w:r>
            <w:proofErr w:type="spellEnd"/>
            <w:r w:rsidRPr="00E01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01683">
              <w:rPr>
                <w:rFonts w:ascii="Times New Roman" w:hAnsi="Times New Roman"/>
                <w:sz w:val="18"/>
                <w:szCs w:val="18"/>
                <w:lang w:val="en-US"/>
              </w:rPr>
              <w:t>Drechs</w:t>
            </w:r>
            <w:proofErr w:type="spellEnd"/>
            <w:r w:rsidRPr="00E01683">
              <w:rPr>
                <w:rFonts w:ascii="Times New Roman" w:hAnsi="Times New Roman"/>
                <w:sz w:val="18"/>
                <w:szCs w:val="18"/>
              </w:rPr>
              <w:t>) при ечемик (</w:t>
            </w:r>
            <w:proofErr w:type="spellStart"/>
            <w:r w:rsidRPr="00E01683">
              <w:rPr>
                <w:rFonts w:ascii="Times New Roman" w:hAnsi="Times New Roman"/>
                <w:sz w:val="18"/>
                <w:szCs w:val="18"/>
                <w:lang w:val="en-US"/>
              </w:rPr>
              <w:t>Hordeum</w:t>
            </w:r>
            <w:proofErr w:type="spellEnd"/>
            <w:r w:rsidRPr="00E01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1683">
              <w:rPr>
                <w:rFonts w:ascii="Times New Roman" w:hAnsi="Times New Roman"/>
                <w:sz w:val="18"/>
                <w:szCs w:val="18"/>
                <w:lang w:val="en-US"/>
              </w:rPr>
              <w:t>vulgare</w:t>
            </w:r>
            <w:r w:rsidRPr="00E0168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01683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E01683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068" w:type="dxa"/>
            <w:vAlign w:val="center"/>
          </w:tcPr>
          <w:p w:rsidR="00E01683" w:rsidRPr="00E01683" w:rsidRDefault="00E01683" w:rsidP="00E03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683">
              <w:rPr>
                <w:rFonts w:ascii="Times New Roman" w:hAnsi="Times New Roman"/>
                <w:sz w:val="18"/>
                <w:szCs w:val="18"/>
              </w:rPr>
              <w:t>Генетика и селекция</w:t>
            </w:r>
          </w:p>
        </w:tc>
        <w:tc>
          <w:tcPr>
            <w:tcW w:w="2806" w:type="dxa"/>
          </w:tcPr>
          <w:p w:rsidR="00E01683" w:rsidRPr="00E01683" w:rsidRDefault="00E01683" w:rsidP="00E033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01683">
              <w:rPr>
                <w:rFonts w:ascii="Times New Roman" w:hAnsi="Times New Roman"/>
                <w:sz w:val="18"/>
                <w:szCs w:val="18"/>
              </w:rPr>
              <w:t>доц. д-р Марина Марчева/</w:t>
            </w:r>
          </w:p>
          <w:p w:rsidR="00E01683" w:rsidRPr="00E01683" w:rsidRDefault="00E01683" w:rsidP="00E03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683">
              <w:rPr>
                <w:rFonts w:ascii="Times New Roman" w:hAnsi="Times New Roman"/>
                <w:sz w:val="18"/>
                <w:szCs w:val="18"/>
              </w:rPr>
              <w:t>гл. ас. д-р Силвия Василева</w:t>
            </w:r>
          </w:p>
        </w:tc>
        <w:tc>
          <w:tcPr>
            <w:tcW w:w="1812" w:type="dxa"/>
          </w:tcPr>
          <w:p w:rsidR="00E01683" w:rsidRPr="00BC5BF7" w:rsidRDefault="00BC5BF7" w:rsidP="003837FB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5000</w:t>
            </w:r>
          </w:p>
        </w:tc>
      </w:tr>
      <w:tr w:rsidR="00E01683" w:rsidRPr="00E01683" w:rsidTr="00A03EDE">
        <w:tc>
          <w:tcPr>
            <w:tcW w:w="817" w:type="dxa"/>
          </w:tcPr>
          <w:p w:rsidR="00E01683" w:rsidRPr="00E01683" w:rsidRDefault="00E01683" w:rsidP="003837FB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1683" w:rsidRPr="00E01683" w:rsidRDefault="00E01683" w:rsidP="00E033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0168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11-17</w:t>
            </w:r>
          </w:p>
        </w:tc>
        <w:tc>
          <w:tcPr>
            <w:tcW w:w="7119" w:type="dxa"/>
          </w:tcPr>
          <w:p w:rsidR="00E01683" w:rsidRPr="00E01683" w:rsidRDefault="00E01683" w:rsidP="00E03314">
            <w:pPr>
              <w:rPr>
                <w:rFonts w:ascii="Times New Roman" w:hAnsi="Times New Roman"/>
                <w:sz w:val="18"/>
                <w:szCs w:val="18"/>
              </w:rPr>
            </w:pPr>
            <w:r w:rsidRPr="00E01683">
              <w:rPr>
                <w:rFonts w:ascii="Times New Roman" w:hAnsi="Times New Roman"/>
                <w:sz w:val="18"/>
                <w:szCs w:val="18"/>
              </w:rPr>
              <w:t>Специфичност на етеричното масло на някои видове хвойна (</w:t>
            </w:r>
            <w:proofErr w:type="spellStart"/>
            <w:r w:rsidRPr="00E01683">
              <w:rPr>
                <w:rFonts w:ascii="Times New Roman" w:hAnsi="Times New Roman"/>
                <w:sz w:val="18"/>
                <w:szCs w:val="18"/>
              </w:rPr>
              <w:t>Juniperus</w:t>
            </w:r>
            <w:proofErr w:type="spellEnd"/>
            <w:r w:rsidRPr="00E01683">
              <w:rPr>
                <w:rFonts w:ascii="Times New Roman" w:hAnsi="Times New Roman"/>
                <w:sz w:val="18"/>
                <w:szCs w:val="18"/>
              </w:rPr>
              <w:t xml:space="preserve">), разпространени в България и оценка на </w:t>
            </w:r>
            <w:proofErr w:type="spellStart"/>
            <w:r w:rsidRPr="00E01683">
              <w:rPr>
                <w:rFonts w:ascii="Times New Roman" w:hAnsi="Times New Roman"/>
                <w:sz w:val="18"/>
                <w:szCs w:val="18"/>
              </w:rPr>
              <w:t>фунгицидната</w:t>
            </w:r>
            <w:proofErr w:type="spellEnd"/>
            <w:r w:rsidRPr="00E01683">
              <w:rPr>
                <w:rFonts w:ascii="Times New Roman" w:hAnsi="Times New Roman"/>
                <w:sz w:val="18"/>
                <w:szCs w:val="18"/>
              </w:rPr>
              <w:t xml:space="preserve"> му активност</w:t>
            </w:r>
          </w:p>
        </w:tc>
        <w:tc>
          <w:tcPr>
            <w:tcW w:w="2068" w:type="dxa"/>
            <w:vAlign w:val="center"/>
          </w:tcPr>
          <w:p w:rsidR="00E01683" w:rsidRPr="00E01683" w:rsidRDefault="00E01683" w:rsidP="00E03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683">
              <w:rPr>
                <w:rFonts w:ascii="Times New Roman" w:hAnsi="Times New Roman"/>
                <w:sz w:val="18"/>
                <w:szCs w:val="18"/>
              </w:rPr>
              <w:t>Фитопатология</w:t>
            </w:r>
          </w:p>
        </w:tc>
        <w:tc>
          <w:tcPr>
            <w:tcW w:w="2806" w:type="dxa"/>
          </w:tcPr>
          <w:p w:rsidR="00E01683" w:rsidRPr="00E01683" w:rsidRDefault="00E01683" w:rsidP="00E033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t>гл. ас</w:t>
            </w:r>
            <w:proofErr w:type="gramStart"/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gramEnd"/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proofErr w:type="gramEnd"/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-р </w:t>
            </w:r>
            <w:proofErr w:type="spellStart"/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t>Нешка</w:t>
            </w:r>
            <w:proofErr w:type="spellEnd"/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Георгиева </w:t>
            </w:r>
            <w:proofErr w:type="spellStart"/>
            <w:r w:rsidRPr="00E01683">
              <w:rPr>
                <w:rFonts w:ascii="Times New Roman" w:hAnsi="Times New Roman"/>
                <w:sz w:val="18"/>
                <w:szCs w:val="18"/>
                <w:lang w:val="ru-RU"/>
              </w:rPr>
              <w:t>Пиперкова</w:t>
            </w:r>
            <w:proofErr w:type="spellEnd"/>
          </w:p>
        </w:tc>
        <w:tc>
          <w:tcPr>
            <w:tcW w:w="1812" w:type="dxa"/>
          </w:tcPr>
          <w:p w:rsidR="00E01683" w:rsidRPr="0070693E" w:rsidRDefault="0070693E" w:rsidP="003837FB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5000</w:t>
            </w:r>
          </w:p>
        </w:tc>
      </w:tr>
      <w:tr w:rsidR="00E01683" w:rsidRPr="00E01683" w:rsidTr="00A03EDE">
        <w:tc>
          <w:tcPr>
            <w:tcW w:w="817" w:type="dxa"/>
          </w:tcPr>
          <w:p w:rsidR="00E01683" w:rsidRPr="00E01683" w:rsidRDefault="00E01683" w:rsidP="003837FB">
            <w:pPr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1683" w:rsidRPr="00E01683" w:rsidRDefault="00E01683" w:rsidP="00E033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0168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14-17</w:t>
            </w:r>
          </w:p>
        </w:tc>
        <w:tc>
          <w:tcPr>
            <w:tcW w:w="7119" w:type="dxa"/>
          </w:tcPr>
          <w:p w:rsidR="00E01683" w:rsidRPr="00E01683" w:rsidRDefault="00E01683" w:rsidP="00E03314">
            <w:pPr>
              <w:rPr>
                <w:rFonts w:ascii="Times New Roman" w:hAnsi="Times New Roman"/>
                <w:sz w:val="18"/>
                <w:szCs w:val="18"/>
              </w:rPr>
            </w:pPr>
            <w:r w:rsidRPr="00E0168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направление „Подкрепа на докторски програми“- </w:t>
            </w:r>
            <w:proofErr w:type="spellStart"/>
            <w:r w:rsidRPr="00E01683">
              <w:rPr>
                <w:rFonts w:ascii="Times New Roman" w:hAnsi="Times New Roman"/>
                <w:sz w:val="18"/>
                <w:szCs w:val="18"/>
              </w:rPr>
              <w:t>Фиторемедиация</w:t>
            </w:r>
            <w:proofErr w:type="spellEnd"/>
            <w:r w:rsidRPr="00E01683">
              <w:rPr>
                <w:rFonts w:ascii="Times New Roman" w:hAnsi="Times New Roman"/>
                <w:sz w:val="18"/>
                <w:szCs w:val="18"/>
              </w:rPr>
              <w:t xml:space="preserve"> на замърсени с тежки метали почви с растения от семейство  </w:t>
            </w:r>
            <w:proofErr w:type="spellStart"/>
            <w:r w:rsidRPr="00E01683">
              <w:rPr>
                <w:rFonts w:ascii="Times New Roman" w:hAnsi="Times New Roman"/>
                <w:sz w:val="18"/>
                <w:szCs w:val="18"/>
              </w:rPr>
              <w:t>Asteracea</w:t>
            </w:r>
            <w:proofErr w:type="spellEnd"/>
          </w:p>
        </w:tc>
        <w:tc>
          <w:tcPr>
            <w:tcW w:w="2068" w:type="dxa"/>
          </w:tcPr>
          <w:p w:rsidR="00E01683" w:rsidRPr="00E01683" w:rsidRDefault="00E01683" w:rsidP="00E03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683">
              <w:rPr>
                <w:rFonts w:ascii="Times New Roman" w:hAnsi="Times New Roman"/>
                <w:sz w:val="18"/>
                <w:szCs w:val="18"/>
              </w:rPr>
              <w:t>Обща химия</w:t>
            </w:r>
          </w:p>
        </w:tc>
        <w:tc>
          <w:tcPr>
            <w:tcW w:w="2806" w:type="dxa"/>
          </w:tcPr>
          <w:p w:rsidR="00E01683" w:rsidRPr="00E01683" w:rsidRDefault="00E01683" w:rsidP="00E03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683">
              <w:rPr>
                <w:rFonts w:ascii="Times New Roman" w:hAnsi="Times New Roman"/>
                <w:sz w:val="18"/>
                <w:szCs w:val="18"/>
              </w:rPr>
              <w:t>доц. д-р Стефан Кръстев</w:t>
            </w:r>
          </w:p>
          <w:p w:rsidR="00E01683" w:rsidRPr="00E01683" w:rsidRDefault="00E01683" w:rsidP="00E03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683">
              <w:rPr>
                <w:rFonts w:ascii="Times New Roman" w:hAnsi="Times New Roman"/>
                <w:sz w:val="18"/>
                <w:szCs w:val="18"/>
              </w:rPr>
              <w:t xml:space="preserve">докторант Мария </w:t>
            </w:r>
            <w:proofErr w:type="spellStart"/>
            <w:r w:rsidRPr="00E01683">
              <w:rPr>
                <w:rFonts w:ascii="Times New Roman" w:hAnsi="Times New Roman"/>
                <w:sz w:val="18"/>
                <w:szCs w:val="18"/>
              </w:rPr>
              <w:t>Ихтярова</w:t>
            </w:r>
            <w:proofErr w:type="spellEnd"/>
          </w:p>
        </w:tc>
        <w:tc>
          <w:tcPr>
            <w:tcW w:w="1812" w:type="dxa"/>
          </w:tcPr>
          <w:p w:rsidR="00E01683" w:rsidRPr="00245372" w:rsidRDefault="00245372" w:rsidP="003837FB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1000</w:t>
            </w:r>
          </w:p>
        </w:tc>
      </w:tr>
    </w:tbl>
    <w:p w:rsidR="006C4FB0" w:rsidRPr="00270FA8" w:rsidRDefault="006C4FB0" w:rsidP="00270FA8">
      <w:pPr>
        <w:rPr>
          <w:lang w:val="en-US"/>
        </w:rPr>
      </w:pPr>
    </w:p>
    <w:sectPr w:rsidR="006C4FB0" w:rsidRPr="00270FA8" w:rsidSect="009822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1377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F500A"/>
    <w:multiLevelType w:val="hybridMultilevel"/>
    <w:tmpl w:val="A7A4C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62"/>
    <w:rsid w:val="0005579E"/>
    <w:rsid w:val="0009223A"/>
    <w:rsid w:val="000A1FE6"/>
    <w:rsid w:val="000B0E1E"/>
    <w:rsid w:val="000C127F"/>
    <w:rsid w:val="000E0D7C"/>
    <w:rsid w:val="002274D8"/>
    <w:rsid w:val="00245372"/>
    <w:rsid w:val="002504A7"/>
    <w:rsid w:val="00270FA8"/>
    <w:rsid w:val="00296B88"/>
    <w:rsid w:val="002D7ABC"/>
    <w:rsid w:val="002F1903"/>
    <w:rsid w:val="003837FB"/>
    <w:rsid w:val="005049DF"/>
    <w:rsid w:val="00506A40"/>
    <w:rsid w:val="00511AAB"/>
    <w:rsid w:val="005525C4"/>
    <w:rsid w:val="0056257D"/>
    <w:rsid w:val="00577809"/>
    <w:rsid w:val="006012FB"/>
    <w:rsid w:val="0065079E"/>
    <w:rsid w:val="00657851"/>
    <w:rsid w:val="006C4FB0"/>
    <w:rsid w:val="0070693E"/>
    <w:rsid w:val="00730BFE"/>
    <w:rsid w:val="007E6810"/>
    <w:rsid w:val="0087382A"/>
    <w:rsid w:val="008D3EF6"/>
    <w:rsid w:val="008F7F5D"/>
    <w:rsid w:val="009059B9"/>
    <w:rsid w:val="0090670A"/>
    <w:rsid w:val="009269CC"/>
    <w:rsid w:val="00982262"/>
    <w:rsid w:val="009F7507"/>
    <w:rsid w:val="00A13CE4"/>
    <w:rsid w:val="00A95D61"/>
    <w:rsid w:val="00AF5B3C"/>
    <w:rsid w:val="00B5232C"/>
    <w:rsid w:val="00BC5BF7"/>
    <w:rsid w:val="00C23C2B"/>
    <w:rsid w:val="00C51E3F"/>
    <w:rsid w:val="00C573A0"/>
    <w:rsid w:val="00D65C3A"/>
    <w:rsid w:val="00E01683"/>
    <w:rsid w:val="00E317FD"/>
    <w:rsid w:val="00F25950"/>
    <w:rsid w:val="00F874C4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C4FB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69CC"/>
    <w:pPr>
      <w:ind w:left="720"/>
      <w:contextualSpacing/>
    </w:pPr>
  </w:style>
  <w:style w:type="table" w:styleId="a6">
    <w:name w:val="Table Grid"/>
    <w:basedOn w:val="a1"/>
    <w:uiPriority w:val="59"/>
    <w:rsid w:val="0038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C4FB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69CC"/>
    <w:pPr>
      <w:ind w:left="720"/>
      <w:contextualSpacing/>
    </w:pPr>
  </w:style>
  <w:style w:type="table" w:styleId="a6">
    <w:name w:val="Table Grid"/>
    <w:basedOn w:val="a1"/>
    <w:uiPriority w:val="59"/>
    <w:rsid w:val="0038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BCF3-3472-46D1-A646-7A47CB98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2019-01-29T06:38:00Z</cp:lastPrinted>
  <dcterms:created xsi:type="dcterms:W3CDTF">2019-01-29T06:33:00Z</dcterms:created>
  <dcterms:modified xsi:type="dcterms:W3CDTF">2019-01-31T07:40:00Z</dcterms:modified>
</cp:coreProperties>
</file>