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7D" w:rsidRDefault="0035396D" w:rsidP="00954773">
      <w:pPr>
        <w:tabs>
          <w:tab w:val="left" w:pos="-2268"/>
        </w:tabs>
        <w:jc w:val="center"/>
      </w:pPr>
      <w:r>
        <w:rPr>
          <w:noProof/>
          <w:lang w:eastAsia="bg-BG"/>
        </w:rPr>
        <w:drawing>
          <wp:inline distT="0" distB="0" distL="0" distR="0" wp14:anchorId="4EA3102D" wp14:editId="60B073E0">
            <wp:extent cx="1905000" cy="1905000"/>
            <wp:effectExtent l="0" t="0" r="0" b="0"/>
            <wp:docPr id="4" name="Picture 4" descr="D:\Damyan\Конференция_2019\ЛОГО 100 години ИУ\100 logo_BG_short 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9\ЛОГО 100 години ИУ\100 logo_BG_short na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1C1">
        <w:rPr>
          <w:noProof/>
          <w:lang w:eastAsia="bg-BG"/>
        </w:rPr>
        <w:drawing>
          <wp:inline distT="0" distB="0" distL="0" distR="0" wp14:anchorId="6C5A36EF" wp14:editId="5BFA5181">
            <wp:extent cx="2387600" cy="1811765"/>
            <wp:effectExtent l="0" t="0" r="0" b="0"/>
            <wp:docPr id="1" name="imgDocThumbnail" descr="https://www.ue-varna.bg/Uploads/Thumbnails/227/Logo-FIL_my_2C557N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DocThumbnail" descr="https://www.ue-varna.bg/Uploads/Thumbnails/227/Logo-FIL_my_2C557Ns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02" cy="180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A56">
        <w:rPr>
          <w:noProof/>
          <w:lang w:eastAsia="bg-BG"/>
        </w:rPr>
        <w:drawing>
          <wp:inline distT="0" distB="0" distL="0" distR="0" wp14:anchorId="324ACB52" wp14:editId="7A66D8BC">
            <wp:extent cx="3581400" cy="1070833"/>
            <wp:effectExtent l="0" t="0" r="0" b="0"/>
            <wp:docPr id="3" name="Picture 3" descr="https://azpb.org/wp-content/uploads/2019/10/Logo_15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pb.org/wp-content/uploads/2019/10/Logo_15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91" cy="107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11C1" w:rsidRDefault="002411C1" w:rsidP="00AD0000">
      <w:pPr>
        <w:tabs>
          <w:tab w:val="left" w:pos="-2268"/>
        </w:tabs>
      </w:pPr>
    </w:p>
    <w:p w:rsidR="0030107D" w:rsidRDefault="001C106C" w:rsidP="00AD0000">
      <w:pPr>
        <w:tabs>
          <w:tab w:val="left" w:pos="-2268"/>
        </w:tabs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ЮБИЛЕЙНА НАУЧНО-ПРАКТИЧЕСКА КОНФЕРЕНЦИЯ </w:t>
      </w:r>
    </w:p>
    <w:p w:rsidR="00E80BAE" w:rsidRPr="001C106C" w:rsidRDefault="00E80BAE" w:rsidP="00AD0000">
      <w:pPr>
        <w:tabs>
          <w:tab w:val="left" w:pos="-2268"/>
        </w:tabs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(с присъствено или дистанционно участие)</w:t>
      </w:r>
    </w:p>
    <w:p w:rsidR="00584E93" w:rsidRPr="00734B7B" w:rsidRDefault="00584E93" w:rsidP="00AD0000">
      <w:pPr>
        <w:tabs>
          <w:tab w:val="left" w:pos="-2268"/>
        </w:tabs>
        <w:rPr>
          <w:rFonts w:asciiTheme="majorHAnsi" w:hAnsiTheme="majorHAnsi"/>
          <w:sz w:val="52"/>
          <w:szCs w:val="52"/>
        </w:rPr>
      </w:pPr>
    </w:p>
    <w:p w:rsidR="00DA01FF" w:rsidRPr="002207E0" w:rsidRDefault="00DA01FF" w:rsidP="00AD0000">
      <w:pPr>
        <w:tabs>
          <w:tab w:val="left" w:pos="-2268"/>
        </w:tabs>
        <w:jc w:val="center"/>
        <w:rPr>
          <w:rFonts w:asciiTheme="majorHAnsi" w:hAnsiTheme="majorHAnsi"/>
          <w:b/>
          <w:color w:val="C00000"/>
          <w:sz w:val="52"/>
          <w:szCs w:val="52"/>
        </w:rPr>
      </w:pPr>
      <w:r w:rsidRPr="002207E0">
        <w:rPr>
          <w:rFonts w:asciiTheme="majorHAnsi" w:hAnsiTheme="majorHAnsi"/>
          <w:b/>
          <w:color w:val="C00000"/>
          <w:sz w:val="52"/>
          <w:szCs w:val="52"/>
        </w:rPr>
        <w:t>„</w:t>
      </w:r>
      <w:r w:rsidR="001C106C" w:rsidRPr="001C106C">
        <w:rPr>
          <w:rFonts w:asciiTheme="majorHAnsi" w:hAnsiTheme="majorHAnsi"/>
          <w:b/>
          <w:color w:val="C00000"/>
          <w:sz w:val="52"/>
          <w:szCs w:val="52"/>
        </w:rPr>
        <w:t>АГРОБИЗНЕСЪТ И СЕЛСКИТЕ РАЙОНИ – ИКОНОМИКА, ИНОВАЦИИ И РАСТЕЖ</w:t>
      </w:r>
      <w:r w:rsidRPr="002207E0">
        <w:rPr>
          <w:rFonts w:asciiTheme="majorHAnsi" w:hAnsiTheme="majorHAnsi"/>
          <w:b/>
          <w:color w:val="C00000"/>
          <w:sz w:val="52"/>
          <w:szCs w:val="52"/>
        </w:rPr>
        <w:t>“</w:t>
      </w:r>
    </w:p>
    <w:p w:rsidR="00584E93" w:rsidRPr="002207E0" w:rsidRDefault="00584E93" w:rsidP="00AD0000">
      <w:pPr>
        <w:tabs>
          <w:tab w:val="left" w:pos="-2268"/>
        </w:tabs>
        <w:rPr>
          <w:rFonts w:asciiTheme="majorHAnsi" w:hAnsiTheme="majorHAnsi"/>
          <w:b/>
        </w:rPr>
      </w:pPr>
    </w:p>
    <w:p w:rsidR="00400027" w:rsidRDefault="00400027" w:rsidP="00AD0000">
      <w:pPr>
        <w:tabs>
          <w:tab w:val="left" w:pos="-2268"/>
        </w:tabs>
        <w:rPr>
          <w:rFonts w:asciiTheme="majorHAnsi" w:hAnsiTheme="majorHAnsi"/>
        </w:rPr>
      </w:pPr>
    </w:p>
    <w:p w:rsidR="001C106C" w:rsidRPr="0024660B" w:rsidRDefault="00DA01FF" w:rsidP="00AD0000">
      <w:pPr>
        <w:tabs>
          <w:tab w:val="left" w:pos="-2268"/>
        </w:tabs>
        <w:jc w:val="center"/>
        <w:rPr>
          <w:rFonts w:asciiTheme="majorHAnsi" w:hAnsiTheme="majorHAnsi"/>
          <w:i/>
          <w:sz w:val="36"/>
          <w:szCs w:val="36"/>
        </w:rPr>
      </w:pPr>
      <w:r w:rsidRPr="0024660B">
        <w:rPr>
          <w:rFonts w:asciiTheme="majorHAnsi" w:hAnsiTheme="majorHAnsi"/>
          <w:i/>
          <w:sz w:val="36"/>
          <w:szCs w:val="36"/>
        </w:rPr>
        <w:t>О</w:t>
      </w:r>
      <w:r w:rsidR="001C106C" w:rsidRPr="0024660B">
        <w:rPr>
          <w:rFonts w:asciiTheme="majorHAnsi" w:hAnsiTheme="majorHAnsi"/>
          <w:i/>
          <w:sz w:val="36"/>
          <w:szCs w:val="36"/>
        </w:rPr>
        <w:t xml:space="preserve">рганизирана по повод </w:t>
      </w:r>
      <w:r w:rsidR="001C106C" w:rsidRPr="0024660B">
        <w:rPr>
          <w:rFonts w:asciiTheme="majorHAnsi" w:hAnsiTheme="majorHAnsi"/>
          <w:b/>
          <w:i/>
          <w:sz w:val="36"/>
          <w:szCs w:val="36"/>
        </w:rPr>
        <w:t xml:space="preserve">30 години </w:t>
      </w:r>
      <w:r w:rsidR="001C106C" w:rsidRPr="0024660B">
        <w:rPr>
          <w:rFonts w:asciiTheme="majorHAnsi" w:hAnsiTheme="majorHAnsi"/>
          <w:i/>
          <w:sz w:val="36"/>
          <w:szCs w:val="36"/>
        </w:rPr>
        <w:t>от основаването на</w:t>
      </w:r>
    </w:p>
    <w:p w:rsidR="00B87926" w:rsidRPr="0024660B" w:rsidRDefault="0024660B" w:rsidP="00AD0000">
      <w:pPr>
        <w:tabs>
          <w:tab w:val="left" w:pos="-2268"/>
        </w:tabs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i/>
          <w:sz w:val="36"/>
          <w:szCs w:val="36"/>
        </w:rPr>
        <w:t>к</w:t>
      </w:r>
      <w:r w:rsidR="001C106C" w:rsidRPr="0024660B">
        <w:rPr>
          <w:rFonts w:asciiTheme="majorHAnsi" w:hAnsiTheme="majorHAnsi"/>
          <w:i/>
          <w:sz w:val="36"/>
          <w:szCs w:val="36"/>
        </w:rPr>
        <w:t>атедра „</w:t>
      </w:r>
      <w:r w:rsidR="001C106C" w:rsidRPr="00297A56">
        <w:rPr>
          <w:rFonts w:asciiTheme="majorHAnsi" w:hAnsiTheme="majorHAnsi"/>
          <w:b/>
          <w:i/>
          <w:sz w:val="36"/>
          <w:szCs w:val="36"/>
        </w:rPr>
        <w:t>Аграрна икономика</w:t>
      </w:r>
      <w:r w:rsidR="001C106C" w:rsidRPr="0024660B">
        <w:rPr>
          <w:rFonts w:asciiTheme="majorHAnsi" w:hAnsiTheme="majorHAnsi"/>
          <w:i/>
          <w:sz w:val="36"/>
          <w:szCs w:val="36"/>
        </w:rPr>
        <w:t>“</w:t>
      </w:r>
      <w:r w:rsidR="00D07F5D">
        <w:rPr>
          <w:rFonts w:asciiTheme="majorHAnsi" w:hAnsiTheme="majorHAnsi"/>
          <w:i/>
          <w:sz w:val="36"/>
          <w:szCs w:val="36"/>
        </w:rPr>
        <w:t>,</w:t>
      </w:r>
      <w:r w:rsidR="00D07F5D" w:rsidRPr="00D07F5D">
        <w:rPr>
          <w:rFonts w:asciiTheme="majorHAnsi" w:hAnsiTheme="majorHAnsi"/>
          <w:i/>
          <w:sz w:val="36"/>
          <w:szCs w:val="36"/>
        </w:rPr>
        <w:t xml:space="preserve"> </w:t>
      </w:r>
      <w:r w:rsidR="00D07F5D" w:rsidRPr="00297A56">
        <w:rPr>
          <w:rFonts w:asciiTheme="majorHAnsi" w:hAnsiTheme="majorHAnsi"/>
          <w:i/>
          <w:sz w:val="36"/>
          <w:szCs w:val="36"/>
        </w:rPr>
        <w:t xml:space="preserve">със съдействието на </w:t>
      </w:r>
      <w:r w:rsidR="00D07F5D" w:rsidRPr="00297A56">
        <w:rPr>
          <w:rFonts w:asciiTheme="majorHAnsi" w:hAnsiTheme="majorHAnsi"/>
          <w:b/>
          <w:i/>
          <w:sz w:val="36"/>
          <w:szCs w:val="36"/>
        </w:rPr>
        <w:t>Асоциацията на земеделските производители в България</w:t>
      </w:r>
    </w:p>
    <w:p w:rsidR="0024660B" w:rsidRPr="0024660B" w:rsidRDefault="0024660B" w:rsidP="00AD0000">
      <w:pPr>
        <w:tabs>
          <w:tab w:val="left" w:pos="-2268"/>
        </w:tabs>
        <w:jc w:val="center"/>
        <w:rPr>
          <w:rFonts w:asciiTheme="majorHAnsi" w:hAnsiTheme="majorHAnsi"/>
          <w:i/>
          <w:sz w:val="36"/>
          <w:szCs w:val="36"/>
        </w:rPr>
      </w:pPr>
      <w:r w:rsidRPr="0024660B">
        <w:rPr>
          <w:rFonts w:asciiTheme="majorHAnsi" w:hAnsiTheme="majorHAnsi"/>
          <w:i/>
          <w:sz w:val="36"/>
          <w:szCs w:val="36"/>
        </w:rPr>
        <w:t xml:space="preserve">и част от събитията посветени на </w:t>
      </w:r>
    </w:p>
    <w:p w:rsidR="00DA01FF" w:rsidRDefault="0024660B" w:rsidP="00AD0000">
      <w:pPr>
        <w:tabs>
          <w:tab w:val="left" w:pos="-2268"/>
        </w:tabs>
        <w:jc w:val="center"/>
        <w:rPr>
          <w:rFonts w:asciiTheme="majorHAnsi" w:hAnsiTheme="majorHAnsi"/>
          <w:i/>
          <w:sz w:val="36"/>
          <w:szCs w:val="36"/>
        </w:rPr>
      </w:pPr>
      <w:r w:rsidRPr="0024660B">
        <w:rPr>
          <w:rFonts w:asciiTheme="majorHAnsi" w:hAnsiTheme="majorHAnsi"/>
          <w:b/>
          <w:i/>
          <w:sz w:val="36"/>
          <w:szCs w:val="36"/>
        </w:rPr>
        <w:t>100-годишния юбилей</w:t>
      </w:r>
      <w:r w:rsidRPr="0024660B">
        <w:rPr>
          <w:rFonts w:asciiTheme="majorHAnsi" w:hAnsiTheme="majorHAnsi"/>
          <w:i/>
          <w:sz w:val="36"/>
          <w:szCs w:val="36"/>
        </w:rPr>
        <w:t xml:space="preserve"> на Икономически университет </w:t>
      </w:r>
      <w:r w:rsidR="00297A56">
        <w:rPr>
          <w:rFonts w:asciiTheme="majorHAnsi" w:hAnsiTheme="majorHAnsi"/>
          <w:i/>
          <w:sz w:val="36"/>
          <w:szCs w:val="36"/>
        </w:rPr>
        <w:t>–</w:t>
      </w:r>
      <w:r w:rsidRPr="0024660B">
        <w:rPr>
          <w:rFonts w:asciiTheme="majorHAnsi" w:hAnsiTheme="majorHAnsi"/>
          <w:i/>
          <w:sz w:val="36"/>
          <w:szCs w:val="36"/>
        </w:rPr>
        <w:t xml:space="preserve"> Варна</w:t>
      </w:r>
      <w:r w:rsidR="00D07F5D">
        <w:rPr>
          <w:rFonts w:asciiTheme="majorHAnsi" w:hAnsiTheme="majorHAnsi"/>
          <w:i/>
          <w:sz w:val="36"/>
          <w:szCs w:val="36"/>
        </w:rPr>
        <w:t>.</w:t>
      </w:r>
    </w:p>
    <w:p w:rsidR="00297A56" w:rsidRPr="0024660B" w:rsidRDefault="00297A56" w:rsidP="00AD0000">
      <w:pPr>
        <w:tabs>
          <w:tab w:val="left" w:pos="-2268"/>
        </w:tabs>
        <w:jc w:val="center"/>
        <w:rPr>
          <w:rFonts w:asciiTheme="majorHAnsi" w:hAnsiTheme="majorHAnsi"/>
          <w:i/>
          <w:sz w:val="36"/>
          <w:szCs w:val="36"/>
        </w:rPr>
      </w:pPr>
    </w:p>
    <w:p w:rsidR="00584E93" w:rsidRDefault="00584E93" w:rsidP="00AD0000">
      <w:pPr>
        <w:tabs>
          <w:tab w:val="left" w:pos="-2268"/>
        </w:tabs>
        <w:rPr>
          <w:rFonts w:asciiTheme="majorHAnsi" w:hAnsiTheme="majorHAnsi"/>
        </w:rPr>
      </w:pPr>
    </w:p>
    <w:p w:rsidR="00DA01FF" w:rsidRPr="00B87926" w:rsidRDefault="00DA01FF" w:rsidP="00AD0000">
      <w:pPr>
        <w:tabs>
          <w:tab w:val="left" w:pos="-2268"/>
        </w:tabs>
        <w:jc w:val="center"/>
        <w:rPr>
          <w:rFonts w:asciiTheme="majorHAnsi" w:hAnsiTheme="majorHAnsi"/>
          <w:color w:val="C00000"/>
          <w:sz w:val="120"/>
          <w:szCs w:val="120"/>
        </w:rPr>
      </w:pPr>
      <w:r w:rsidRPr="00B87926">
        <w:rPr>
          <w:rFonts w:asciiTheme="majorHAnsi" w:hAnsiTheme="majorHAnsi"/>
          <w:color w:val="C00000"/>
          <w:sz w:val="120"/>
          <w:szCs w:val="120"/>
        </w:rPr>
        <w:t>ПОКАНА</w:t>
      </w:r>
    </w:p>
    <w:p w:rsidR="00DA01FF" w:rsidRPr="00734B7B" w:rsidRDefault="00DA01FF" w:rsidP="00AD0000">
      <w:pPr>
        <w:tabs>
          <w:tab w:val="left" w:pos="-2268"/>
        </w:tabs>
        <w:rPr>
          <w:rFonts w:asciiTheme="majorHAnsi" w:hAnsiTheme="majorHAnsi"/>
        </w:rPr>
      </w:pPr>
    </w:p>
    <w:p w:rsidR="00400027" w:rsidRPr="00734B7B" w:rsidRDefault="00400027" w:rsidP="00AD0000">
      <w:pPr>
        <w:tabs>
          <w:tab w:val="left" w:pos="-2268"/>
        </w:tabs>
        <w:rPr>
          <w:rFonts w:asciiTheme="majorHAnsi" w:hAnsiTheme="majorHAnsi"/>
        </w:rPr>
      </w:pPr>
    </w:p>
    <w:p w:rsidR="003A0B59" w:rsidRPr="0035396D" w:rsidRDefault="001C106C" w:rsidP="00AD0000">
      <w:pPr>
        <w:tabs>
          <w:tab w:val="left" w:pos="-2268"/>
        </w:tabs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A46EC4">
        <w:rPr>
          <w:rFonts w:asciiTheme="majorHAnsi" w:hAnsiTheme="majorHAnsi"/>
          <w:b/>
          <w:color w:val="C00000"/>
          <w:sz w:val="36"/>
          <w:szCs w:val="36"/>
        </w:rPr>
        <w:t>20</w:t>
      </w:r>
      <w:r w:rsidR="00DA01FF" w:rsidRPr="00A46EC4">
        <w:rPr>
          <w:rFonts w:asciiTheme="majorHAnsi" w:hAnsiTheme="majorHAnsi"/>
          <w:b/>
          <w:color w:val="C00000"/>
          <w:sz w:val="36"/>
          <w:szCs w:val="36"/>
        </w:rPr>
        <w:t xml:space="preserve"> ноември </w:t>
      </w:r>
      <w:r w:rsidRPr="00A46EC4">
        <w:rPr>
          <w:rFonts w:asciiTheme="majorHAnsi" w:hAnsiTheme="majorHAnsi"/>
          <w:b/>
          <w:color w:val="C00000"/>
          <w:sz w:val="36"/>
          <w:szCs w:val="36"/>
        </w:rPr>
        <w:t>2020</w:t>
      </w:r>
      <w:r w:rsidR="003A0B59" w:rsidRPr="00A46EC4">
        <w:rPr>
          <w:rFonts w:asciiTheme="majorHAnsi" w:hAnsiTheme="majorHAnsi"/>
          <w:b/>
          <w:color w:val="C00000"/>
          <w:sz w:val="36"/>
          <w:szCs w:val="36"/>
        </w:rPr>
        <w:t xml:space="preserve"> г.,</w:t>
      </w:r>
      <w:r w:rsidR="003A0B59" w:rsidRPr="0035396D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</w:p>
    <w:p w:rsidR="003A0B59" w:rsidRPr="0035396D" w:rsidRDefault="001C106C" w:rsidP="00AD0000">
      <w:pPr>
        <w:tabs>
          <w:tab w:val="left" w:pos="-2268"/>
        </w:tabs>
        <w:jc w:val="center"/>
        <w:rPr>
          <w:rFonts w:asciiTheme="majorHAnsi" w:hAnsiTheme="majorHAnsi"/>
          <w:b/>
          <w:color w:val="C00000"/>
          <w:sz w:val="36"/>
          <w:szCs w:val="36"/>
        </w:rPr>
      </w:pPr>
      <w:r>
        <w:rPr>
          <w:rFonts w:asciiTheme="majorHAnsi" w:hAnsiTheme="majorHAnsi"/>
          <w:b/>
          <w:color w:val="C00000"/>
          <w:sz w:val="36"/>
          <w:szCs w:val="36"/>
        </w:rPr>
        <w:t>10</w:t>
      </w:r>
      <w:r w:rsidR="003A0B59" w:rsidRPr="0035396D">
        <w:rPr>
          <w:rFonts w:asciiTheme="majorHAnsi" w:hAnsiTheme="majorHAnsi"/>
          <w:b/>
          <w:color w:val="C00000"/>
          <w:sz w:val="36"/>
          <w:szCs w:val="36"/>
        </w:rPr>
        <w:t xml:space="preserve">:00 ч., Зала 1, Икономически университет – Варна </w:t>
      </w:r>
    </w:p>
    <w:p w:rsidR="002411C1" w:rsidRDefault="00DA01FF" w:rsidP="00297A56">
      <w:pPr>
        <w:tabs>
          <w:tab w:val="left" w:pos="-2268"/>
        </w:tabs>
        <w:jc w:val="center"/>
        <w:rPr>
          <w:rFonts w:asciiTheme="majorHAnsi" w:hAnsiTheme="majorHAnsi"/>
          <w:b/>
          <w:color w:val="C00000"/>
          <w:sz w:val="32"/>
          <w:szCs w:val="32"/>
        </w:rPr>
      </w:pPr>
      <w:r w:rsidRPr="0035396D">
        <w:rPr>
          <w:rFonts w:asciiTheme="majorHAnsi" w:hAnsiTheme="majorHAnsi"/>
          <w:b/>
          <w:color w:val="C00000"/>
          <w:sz w:val="36"/>
          <w:szCs w:val="36"/>
        </w:rPr>
        <w:t>гр. Варна</w:t>
      </w:r>
      <w:r w:rsidR="002411C1">
        <w:rPr>
          <w:rFonts w:asciiTheme="majorHAnsi" w:hAnsiTheme="majorHAnsi"/>
          <w:b/>
          <w:color w:val="C00000"/>
          <w:sz w:val="32"/>
          <w:szCs w:val="32"/>
        </w:rPr>
        <w:br w:type="page"/>
      </w:r>
    </w:p>
    <w:p w:rsidR="00815B01" w:rsidRPr="00E63240" w:rsidRDefault="00815B01" w:rsidP="00F30C8E">
      <w:pPr>
        <w:rPr>
          <w:rFonts w:asciiTheme="majorHAnsi" w:hAnsiTheme="majorHAnsi"/>
          <w:b/>
          <w:color w:val="C00000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lastRenderedPageBreak/>
        <w:t>ОРГАНИЗАЦИОНЕН КОМИТЕТ:</w:t>
      </w:r>
    </w:p>
    <w:p w:rsidR="00815B01" w:rsidRPr="00E63240" w:rsidRDefault="00815B01" w:rsidP="00815B01">
      <w:pPr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b/>
          <w:sz w:val="30"/>
          <w:szCs w:val="30"/>
        </w:rPr>
        <w:t>Председател</w:t>
      </w:r>
      <w:r w:rsidRPr="00E63240">
        <w:rPr>
          <w:rFonts w:asciiTheme="majorHAnsi" w:hAnsiTheme="majorHAnsi"/>
          <w:sz w:val="30"/>
          <w:szCs w:val="30"/>
        </w:rPr>
        <w:t>:</w:t>
      </w:r>
      <w:r w:rsidRPr="00E63240">
        <w:rPr>
          <w:rFonts w:asciiTheme="majorHAnsi" w:hAnsiTheme="majorHAnsi"/>
          <w:sz w:val="30"/>
          <w:szCs w:val="30"/>
        </w:rPr>
        <w:tab/>
        <w:t>доц. д-р Мария Станимирова</w:t>
      </w:r>
    </w:p>
    <w:p w:rsidR="00297A56" w:rsidRDefault="00815B01" w:rsidP="00815B01">
      <w:pPr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b/>
          <w:sz w:val="30"/>
          <w:szCs w:val="30"/>
        </w:rPr>
        <w:t>Членове</w:t>
      </w:r>
      <w:r w:rsidRPr="00E63240">
        <w:rPr>
          <w:rFonts w:asciiTheme="majorHAnsi" w:hAnsiTheme="majorHAnsi"/>
          <w:sz w:val="30"/>
          <w:szCs w:val="30"/>
        </w:rPr>
        <w:t>:</w:t>
      </w:r>
      <w:r w:rsidRPr="00E63240">
        <w:rPr>
          <w:rFonts w:asciiTheme="majorHAnsi" w:hAnsiTheme="majorHAnsi"/>
          <w:sz w:val="30"/>
          <w:szCs w:val="30"/>
        </w:rPr>
        <w:tab/>
      </w:r>
      <w:r w:rsidR="00426F0D" w:rsidRPr="00E63240">
        <w:rPr>
          <w:rFonts w:asciiTheme="majorHAnsi" w:hAnsiTheme="majorHAnsi"/>
          <w:sz w:val="30"/>
          <w:szCs w:val="30"/>
        </w:rPr>
        <w:tab/>
      </w:r>
      <w:r w:rsidR="00297A56">
        <w:rPr>
          <w:rFonts w:asciiTheme="majorHAnsi" w:hAnsiTheme="majorHAnsi"/>
          <w:sz w:val="30"/>
          <w:szCs w:val="30"/>
        </w:rPr>
        <w:t xml:space="preserve">Таня </w:t>
      </w:r>
      <w:proofErr w:type="spellStart"/>
      <w:r w:rsidR="00297A56">
        <w:rPr>
          <w:rFonts w:asciiTheme="majorHAnsi" w:hAnsiTheme="majorHAnsi"/>
          <w:sz w:val="30"/>
          <w:szCs w:val="30"/>
        </w:rPr>
        <w:t>Дъбнишка</w:t>
      </w:r>
      <w:proofErr w:type="spellEnd"/>
      <w:r w:rsidR="00297A56">
        <w:rPr>
          <w:rFonts w:asciiTheme="majorHAnsi" w:hAnsiTheme="majorHAnsi"/>
          <w:sz w:val="30"/>
          <w:szCs w:val="30"/>
        </w:rPr>
        <w:t>, АЗПБ</w:t>
      </w:r>
    </w:p>
    <w:p w:rsidR="00815B01" w:rsidRPr="00E63240" w:rsidRDefault="00815B01" w:rsidP="00297A56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Доц. д-р Гергана Славова</w:t>
      </w:r>
    </w:p>
    <w:p w:rsidR="00527F0C" w:rsidRPr="00E63240" w:rsidRDefault="00527F0C" w:rsidP="00527F0C">
      <w:pPr>
        <w:ind w:left="1416" w:firstLine="708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Доц. д-р Таня Георгиева</w:t>
      </w:r>
    </w:p>
    <w:p w:rsidR="00815B01" w:rsidRPr="00E63240" w:rsidRDefault="00815B01" w:rsidP="00815B01">
      <w:pPr>
        <w:ind w:left="1416" w:firstLine="708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Доц. д-р Теодорина Турлакова</w:t>
      </w:r>
    </w:p>
    <w:p w:rsidR="00F30C8E" w:rsidRPr="00E63240" w:rsidRDefault="00F30C8E" w:rsidP="00815B01">
      <w:pPr>
        <w:ind w:left="1416" w:firstLine="708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Гл. ас. д-р Дамян Киречев</w:t>
      </w:r>
    </w:p>
    <w:p w:rsidR="00527F0C" w:rsidRPr="00E63240" w:rsidRDefault="00527F0C" w:rsidP="00527F0C">
      <w:pPr>
        <w:ind w:left="1416" w:firstLine="708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Гл. ас. д-р Павлина Иванова</w:t>
      </w:r>
    </w:p>
    <w:p w:rsidR="00F30C8E" w:rsidRPr="00E63240" w:rsidRDefault="00F30C8E" w:rsidP="00F30C8E">
      <w:pPr>
        <w:ind w:left="1416" w:firstLine="708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Гл. ас. д-р Радмил Николов</w:t>
      </w:r>
    </w:p>
    <w:p w:rsidR="00815B01" w:rsidRDefault="00A46EC4" w:rsidP="00F30C8E">
      <w:pPr>
        <w:ind w:left="1416" w:firstLine="708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Д</w:t>
      </w:r>
      <w:r w:rsidR="00F30C8E" w:rsidRPr="00E63240">
        <w:rPr>
          <w:rFonts w:asciiTheme="majorHAnsi" w:hAnsiTheme="majorHAnsi"/>
          <w:sz w:val="30"/>
          <w:szCs w:val="30"/>
        </w:rPr>
        <w:t>окт</w:t>
      </w:r>
      <w:proofErr w:type="spellEnd"/>
      <w:r w:rsidR="00F30C8E" w:rsidRPr="00E63240">
        <w:rPr>
          <w:rFonts w:asciiTheme="majorHAnsi" w:hAnsiTheme="majorHAnsi"/>
          <w:sz w:val="30"/>
          <w:szCs w:val="30"/>
        </w:rPr>
        <w:t xml:space="preserve">. </w:t>
      </w:r>
      <w:r w:rsidR="001C106C">
        <w:rPr>
          <w:rFonts w:asciiTheme="majorHAnsi" w:hAnsiTheme="majorHAnsi"/>
          <w:sz w:val="30"/>
          <w:szCs w:val="30"/>
        </w:rPr>
        <w:t>Милен Влаев</w:t>
      </w:r>
      <w:r>
        <w:rPr>
          <w:rFonts w:asciiTheme="majorHAnsi" w:hAnsiTheme="majorHAnsi"/>
          <w:sz w:val="30"/>
          <w:szCs w:val="30"/>
        </w:rPr>
        <w:t>, „</w:t>
      </w:r>
      <w:r w:rsidR="00297A56">
        <w:rPr>
          <w:rFonts w:asciiTheme="majorHAnsi" w:hAnsiTheme="majorHAnsi"/>
          <w:sz w:val="30"/>
          <w:szCs w:val="30"/>
        </w:rPr>
        <w:t>ДСК</w:t>
      </w:r>
      <w:r w:rsidR="00297A56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297A56">
        <w:rPr>
          <w:rFonts w:asciiTheme="majorHAnsi" w:hAnsiTheme="majorHAnsi"/>
          <w:sz w:val="30"/>
          <w:szCs w:val="30"/>
        </w:rPr>
        <w:t>Банк</w:t>
      </w:r>
      <w:proofErr w:type="spellEnd"/>
      <w:r>
        <w:rPr>
          <w:rFonts w:asciiTheme="majorHAnsi" w:hAnsiTheme="majorHAnsi"/>
          <w:sz w:val="30"/>
          <w:szCs w:val="30"/>
        </w:rPr>
        <w:t>“ АД</w:t>
      </w:r>
    </w:p>
    <w:p w:rsidR="00527F0C" w:rsidRPr="00E63240" w:rsidRDefault="00A46EC4" w:rsidP="00F30C8E">
      <w:pPr>
        <w:ind w:left="1416" w:firstLine="708"/>
        <w:rPr>
          <w:rFonts w:asciiTheme="majorHAnsi" w:hAnsiTheme="majorHAnsi"/>
          <w:sz w:val="30"/>
          <w:szCs w:val="30"/>
        </w:rPr>
      </w:pPr>
      <w:proofErr w:type="spellStart"/>
      <w:r>
        <w:rPr>
          <w:rFonts w:asciiTheme="majorHAnsi" w:hAnsiTheme="majorHAnsi"/>
          <w:sz w:val="30"/>
          <w:szCs w:val="30"/>
        </w:rPr>
        <w:t>Д</w:t>
      </w:r>
      <w:r w:rsidR="00527F0C">
        <w:rPr>
          <w:rFonts w:asciiTheme="majorHAnsi" w:hAnsiTheme="majorHAnsi"/>
          <w:sz w:val="30"/>
          <w:szCs w:val="30"/>
        </w:rPr>
        <w:t>окт</w:t>
      </w:r>
      <w:proofErr w:type="spellEnd"/>
      <w:r w:rsidR="00527F0C">
        <w:rPr>
          <w:rFonts w:asciiTheme="majorHAnsi" w:hAnsiTheme="majorHAnsi"/>
          <w:sz w:val="30"/>
          <w:szCs w:val="30"/>
        </w:rPr>
        <w:t xml:space="preserve">. </w:t>
      </w:r>
      <w:r>
        <w:rPr>
          <w:rFonts w:asciiTheme="majorHAnsi" w:hAnsiTheme="majorHAnsi"/>
          <w:sz w:val="30"/>
          <w:szCs w:val="30"/>
        </w:rPr>
        <w:t>Ивайло Тодоров, АЗПБ</w:t>
      </w:r>
    </w:p>
    <w:p w:rsidR="00E63240" w:rsidRDefault="00E63240" w:rsidP="003A7A74">
      <w:pPr>
        <w:spacing w:before="120"/>
        <w:jc w:val="both"/>
        <w:rPr>
          <w:rFonts w:asciiTheme="majorHAnsi" w:hAnsiTheme="majorHAnsi"/>
          <w:b/>
          <w:sz w:val="30"/>
          <w:szCs w:val="30"/>
        </w:rPr>
      </w:pPr>
    </w:p>
    <w:p w:rsidR="00F30C8E" w:rsidRPr="00E63240" w:rsidRDefault="0035396D" w:rsidP="00E63240">
      <w:pPr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Координатор</w:t>
      </w:r>
      <w:r w:rsidR="00F30C8E" w:rsidRPr="00E63240">
        <w:rPr>
          <w:rFonts w:asciiTheme="majorHAnsi" w:hAnsiTheme="majorHAnsi"/>
          <w:sz w:val="30"/>
          <w:szCs w:val="30"/>
        </w:rPr>
        <w:t>:</w:t>
      </w:r>
    </w:p>
    <w:p w:rsidR="00815B01" w:rsidRPr="00E63240" w:rsidRDefault="00F30C8E" w:rsidP="00F30C8E">
      <w:pPr>
        <w:ind w:left="1416" w:firstLine="708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Гл. ас. д-р Дамян Киречев</w:t>
      </w:r>
    </w:p>
    <w:p w:rsidR="00A9297F" w:rsidRDefault="00A9297F" w:rsidP="00815B01">
      <w:pPr>
        <w:rPr>
          <w:rFonts w:asciiTheme="majorHAnsi" w:hAnsiTheme="majorHAnsi"/>
          <w:sz w:val="30"/>
          <w:szCs w:val="30"/>
          <w:lang w:val="en-US"/>
        </w:rPr>
      </w:pPr>
    </w:p>
    <w:p w:rsidR="00060D5B" w:rsidRPr="00060D5B" w:rsidRDefault="00060D5B" w:rsidP="00815B01">
      <w:pPr>
        <w:rPr>
          <w:rFonts w:asciiTheme="majorHAnsi" w:hAnsiTheme="majorHAnsi"/>
          <w:sz w:val="30"/>
          <w:szCs w:val="30"/>
          <w:lang w:val="en-US"/>
        </w:rPr>
      </w:pPr>
    </w:p>
    <w:p w:rsidR="00815B01" w:rsidRPr="00E63240" w:rsidRDefault="00426F0D" w:rsidP="00815B01">
      <w:pPr>
        <w:rPr>
          <w:rFonts w:asciiTheme="majorHAnsi" w:hAnsiTheme="majorHAnsi"/>
          <w:b/>
          <w:color w:val="C00000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t>ТЕМАТИЧНИ НАПРАВЛЕНИЯ:</w:t>
      </w:r>
    </w:p>
    <w:p w:rsidR="00426F0D" w:rsidRPr="00462919" w:rsidRDefault="001C106C" w:rsidP="00462919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b/>
          <w:sz w:val="30"/>
          <w:szCs w:val="30"/>
          <w:lang w:val="bg-BG"/>
        </w:rPr>
      </w:pPr>
      <w:r w:rsidRPr="00462919">
        <w:rPr>
          <w:rFonts w:asciiTheme="majorHAnsi" w:hAnsiTheme="majorHAnsi"/>
          <w:b/>
          <w:sz w:val="30"/>
          <w:szCs w:val="30"/>
          <w:lang w:val="bg-BG"/>
        </w:rPr>
        <w:t>Устойчив растеж на агробизнеса</w:t>
      </w:r>
      <w:r w:rsidR="0035396D" w:rsidRPr="00462919">
        <w:rPr>
          <w:rFonts w:asciiTheme="majorHAnsi" w:hAnsiTheme="majorHAnsi"/>
          <w:b/>
          <w:sz w:val="30"/>
          <w:szCs w:val="30"/>
          <w:lang w:val="bg-BG"/>
        </w:rPr>
        <w:t>;</w:t>
      </w:r>
    </w:p>
    <w:p w:rsidR="00426F0D" w:rsidRPr="00462919" w:rsidRDefault="001C106C" w:rsidP="00462919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b/>
          <w:sz w:val="30"/>
          <w:szCs w:val="30"/>
          <w:lang w:val="bg-BG"/>
        </w:rPr>
      </w:pPr>
      <w:r w:rsidRPr="00462919">
        <w:rPr>
          <w:rFonts w:asciiTheme="majorHAnsi" w:hAnsiTheme="majorHAnsi"/>
          <w:b/>
          <w:sz w:val="30"/>
          <w:szCs w:val="30"/>
          <w:lang w:val="bg-BG"/>
        </w:rPr>
        <w:t>Иновации и конкурентоспособност на агробизнеса</w:t>
      </w:r>
      <w:r w:rsidR="0035396D" w:rsidRPr="00462919">
        <w:rPr>
          <w:rFonts w:asciiTheme="majorHAnsi" w:hAnsiTheme="majorHAnsi"/>
          <w:b/>
          <w:sz w:val="30"/>
          <w:szCs w:val="30"/>
          <w:lang w:val="bg-BG"/>
        </w:rPr>
        <w:t>;</w:t>
      </w:r>
    </w:p>
    <w:p w:rsidR="00426F0D" w:rsidRPr="00462919" w:rsidRDefault="001C106C" w:rsidP="00462919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b/>
          <w:sz w:val="30"/>
          <w:szCs w:val="30"/>
          <w:lang w:val="bg-BG"/>
        </w:rPr>
      </w:pPr>
      <w:r w:rsidRPr="00462919">
        <w:rPr>
          <w:rFonts w:asciiTheme="majorHAnsi" w:hAnsiTheme="majorHAnsi"/>
          <w:b/>
          <w:sz w:val="30"/>
          <w:szCs w:val="30"/>
          <w:lang w:val="bg-BG"/>
        </w:rPr>
        <w:t>Интегрирано развитие на селските райони</w:t>
      </w:r>
      <w:r w:rsidR="0035396D" w:rsidRPr="00462919">
        <w:rPr>
          <w:rFonts w:asciiTheme="majorHAnsi" w:hAnsiTheme="majorHAnsi"/>
          <w:b/>
          <w:sz w:val="30"/>
          <w:szCs w:val="30"/>
          <w:lang w:val="bg-BG"/>
        </w:rPr>
        <w:t>;</w:t>
      </w:r>
    </w:p>
    <w:p w:rsidR="00426F0D" w:rsidRPr="00462919" w:rsidRDefault="001C106C" w:rsidP="00462919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b/>
          <w:sz w:val="30"/>
          <w:szCs w:val="30"/>
          <w:lang w:val="bg-BG"/>
        </w:rPr>
      </w:pPr>
      <w:r w:rsidRPr="00462919">
        <w:rPr>
          <w:rFonts w:asciiTheme="majorHAnsi" w:hAnsiTheme="majorHAnsi"/>
          <w:b/>
          <w:sz w:val="30"/>
          <w:szCs w:val="30"/>
          <w:lang w:val="bg-BG"/>
        </w:rPr>
        <w:t>Европейски и национални аграрни политики</w:t>
      </w:r>
      <w:r w:rsidR="0035396D" w:rsidRPr="00462919">
        <w:rPr>
          <w:rFonts w:asciiTheme="majorHAnsi" w:hAnsiTheme="majorHAnsi"/>
          <w:b/>
          <w:sz w:val="30"/>
          <w:szCs w:val="30"/>
          <w:lang w:val="bg-BG"/>
        </w:rPr>
        <w:t>;</w:t>
      </w:r>
    </w:p>
    <w:p w:rsidR="001C106C" w:rsidRPr="00462919" w:rsidRDefault="001C106C" w:rsidP="00462919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b/>
          <w:sz w:val="30"/>
          <w:szCs w:val="30"/>
          <w:lang w:val="bg-BG"/>
        </w:rPr>
      </w:pPr>
      <w:r w:rsidRPr="00462919">
        <w:rPr>
          <w:rFonts w:asciiTheme="majorHAnsi" w:hAnsiTheme="majorHAnsi"/>
          <w:b/>
          <w:sz w:val="30"/>
          <w:szCs w:val="30"/>
          <w:lang w:val="bg-BG"/>
        </w:rPr>
        <w:t>„Зелена“ икономика</w:t>
      </w:r>
      <w:r w:rsidR="00D03ACD">
        <w:rPr>
          <w:rFonts w:asciiTheme="majorHAnsi" w:hAnsiTheme="majorHAnsi"/>
          <w:b/>
          <w:sz w:val="30"/>
          <w:szCs w:val="30"/>
          <w:lang w:val="bg-BG"/>
        </w:rPr>
        <w:t>;</w:t>
      </w:r>
    </w:p>
    <w:p w:rsidR="00426F0D" w:rsidRPr="00462919" w:rsidRDefault="001C106C" w:rsidP="00462919">
      <w:pPr>
        <w:pStyle w:val="ListParagraph"/>
        <w:numPr>
          <w:ilvl w:val="0"/>
          <w:numId w:val="1"/>
        </w:numPr>
        <w:ind w:left="426"/>
        <w:rPr>
          <w:rFonts w:asciiTheme="majorHAnsi" w:hAnsiTheme="majorHAnsi"/>
          <w:b/>
          <w:sz w:val="30"/>
          <w:szCs w:val="30"/>
          <w:lang w:val="bg-BG"/>
        </w:rPr>
      </w:pPr>
      <w:r w:rsidRPr="00462919">
        <w:rPr>
          <w:rFonts w:asciiTheme="majorHAnsi" w:hAnsiTheme="majorHAnsi"/>
          <w:b/>
          <w:sz w:val="30"/>
          <w:szCs w:val="30"/>
          <w:lang w:val="bg-BG"/>
        </w:rPr>
        <w:t>Аграрикономическото обучение и реализацията му на практика</w:t>
      </w:r>
      <w:r w:rsidR="0035396D" w:rsidRPr="00462919">
        <w:rPr>
          <w:rFonts w:asciiTheme="majorHAnsi" w:hAnsiTheme="majorHAnsi"/>
          <w:b/>
          <w:sz w:val="30"/>
          <w:szCs w:val="30"/>
          <w:lang w:val="bg-BG"/>
        </w:rPr>
        <w:t>.</w:t>
      </w:r>
    </w:p>
    <w:p w:rsidR="0022672E" w:rsidRDefault="0022672E" w:rsidP="00426F0D">
      <w:pPr>
        <w:rPr>
          <w:rFonts w:asciiTheme="majorHAnsi" w:hAnsiTheme="majorHAnsi"/>
          <w:b/>
          <w:color w:val="C00000"/>
          <w:sz w:val="30"/>
          <w:szCs w:val="30"/>
        </w:rPr>
      </w:pPr>
    </w:p>
    <w:p w:rsidR="00426F0D" w:rsidRPr="00E63240" w:rsidRDefault="00426F0D" w:rsidP="00426F0D">
      <w:pPr>
        <w:rPr>
          <w:rFonts w:asciiTheme="majorHAnsi" w:hAnsiTheme="majorHAnsi"/>
          <w:b/>
          <w:color w:val="C00000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t>ПЕРИОД И МЯСТО НА ПРОВЕЖДАНЕ:</w:t>
      </w:r>
    </w:p>
    <w:p w:rsidR="00426F0D" w:rsidRPr="00A46EC4" w:rsidRDefault="001C106C" w:rsidP="00BD34EC">
      <w:pPr>
        <w:tabs>
          <w:tab w:val="left" w:pos="-14175"/>
        </w:tabs>
        <w:ind w:left="426" w:hanging="426"/>
        <w:rPr>
          <w:rFonts w:asciiTheme="majorHAnsi" w:hAnsiTheme="majorHAnsi"/>
          <w:sz w:val="30"/>
          <w:szCs w:val="30"/>
        </w:rPr>
      </w:pPr>
      <w:r w:rsidRPr="00A46EC4">
        <w:rPr>
          <w:rFonts w:asciiTheme="majorHAnsi" w:hAnsiTheme="majorHAnsi"/>
          <w:sz w:val="30"/>
          <w:szCs w:val="30"/>
        </w:rPr>
        <w:t>20 ноември 2020</w:t>
      </w:r>
      <w:r w:rsidR="00426F0D" w:rsidRPr="00A46EC4">
        <w:rPr>
          <w:rFonts w:asciiTheme="majorHAnsi" w:hAnsiTheme="majorHAnsi"/>
          <w:sz w:val="30"/>
          <w:szCs w:val="30"/>
        </w:rPr>
        <w:t xml:space="preserve"> г. , Икономически университет – Варна</w:t>
      </w:r>
      <w:r w:rsidR="0022672E" w:rsidRPr="00A46EC4">
        <w:rPr>
          <w:rFonts w:asciiTheme="majorHAnsi" w:hAnsiTheme="majorHAnsi"/>
          <w:sz w:val="30"/>
          <w:szCs w:val="30"/>
        </w:rPr>
        <w:t>, Зала 1, 1</w:t>
      </w:r>
      <w:r w:rsidR="00A46EC4">
        <w:rPr>
          <w:rFonts w:asciiTheme="majorHAnsi" w:hAnsiTheme="majorHAnsi"/>
          <w:sz w:val="30"/>
          <w:szCs w:val="30"/>
        </w:rPr>
        <w:t>0</w:t>
      </w:r>
      <w:r w:rsidR="0022672E" w:rsidRPr="00A46EC4">
        <w:rPr>
          <w:rFonts w:asciiTheme="majorHAnsi" w:hAnsiTheme="majorHAnsi"/>
          <w:sz w:val="30"/>
          <w:szCs w:val="30"/>
        </w:rPr>
        <w:t>:00 часа.</w:t>
      </w:r>
    </w:p>
    <w:p w:rsidR="00426F0D" w:rsidRPr="00A46EC4" w:rsidRDefault="00426F0D" w:rsidP="00426F0D">
      <w:pPr>
        <w:rPr>
          <w:rFonts w:asciiTheme="majorHAnsi" w:hAnsiTheme="majorHAnsi"/>
          <w:sz w:val="30"/>
          <w:szCs w:val="30"/>
        </w:rPr>
      </w:pPr>
    </w:p>
    <w:p w:rsidR="00426F0D" w:rsidRPr="00A46EC4" w:rsidRDefault="00426F0D" w:rsidP="00426F0D">
      <w:pPr>
        <w:rPr>
          <w:rFonts w:asciiTheme="majorHAnsi" w:hAnsiTheme="majorHAnsi"/>
          <w:b/>
          <w:color w:val="C00000"/>
          <w:sz w:val="30"/>
          <w:szCs w:val="30"/>
        </w:rPr>
      </w:pPr>
      <w:r w:rsidRPr="00A46EC4">
        <w:rPr>
          <w:rFonts w:asciiTheme="majorHAnsi" w:hAnsiTheme="majorHAnsi"/>
          <w:b/>
          <w:color w:val="C00000"/>
          <w:sz w:val="30"/>
          <w:szCs w:val="30"/>
        </w:rPr>
        <w:t>ПО-ВАЖНИ СРОКОВЕ:</w:t>
      </w:r>
    </w:p>
    <w:p w:rsidR="00426F0D" w:rsidRPr="00A46EC4" w:rsidRDefault="00A46EC4" w:rsidP="00B51459">
      <w:pPr>
        <w:ind w:left="2977" w:hanging="2977"/>
        <w:rPr>
          <w:rFonts w:asciiTheme="majorHAnsi" w:hAnsiTheme="majorHAnsi"/>
          <w:sz w:val="30"/>
          <w:szCs w:val="30"/>
        </w:rPr>
      </w:pPr>
      <w:r w:rsidRPr="00597BAF">
        <w:rPr>
          <w:rFonts w:asciiTheme="majorHAnsi" w:hAnsiTheme="majorHAnsi"/>
          <w:b/>
          <w:sz w:val="30"/>
          <w:szCs w:val="30"/>
        </w:rPr>
        <w:t>12</w:t>
      </w:r>
      <w:r w:rsidR="00426F0D" w:rsidRPr="00597BAF">
        <w:rPr>
          <w:rFonts w:asciiTheme="majorHAnsi" w:hAnsiTheme="majorHAnsi"/>
          <w:b/>
          <w:sz w:val="30"/>
          <w:szCs w:val="30"/>
        </w:rPr>
        <w:t xml:space="preserve"> </w:t>
      </w:r>
      <w:r w:rsidR="001C106C" w:rsidRPr="00597BAF">
        <w:rPr>
          <w:rFonts w:asciiTheme="majorHAnsi" w:hAnsiTheme="majorHAnsi"/>
          <w:b/>
          <w:sz w:val="30"/>
          <w:szCs w:val="30"/>
        </w:rPr>
        <w:t>ноември 2020</w:t>
      </w:r>
      <w:r w:rsidR="00426F0D" w:rsidRPr="00597BAF">
        <w:rPr>
          <w:rFonts w:asciiTheme="majorHAnsi" w:hAnsiTheme="majorHAnsi"/>
          <w:b/>
          <w:sz w:val="30"/>
          <w:szCs w:val="30"/>
        </w:rPr>
        <w:t xml:space="preserve"> г.</w:t>
      </w:r>
      <w:r w:rsidR="00426F0D" w:rsidRPr="00A46EC4">
        <w:rPr>
          <w:rFonts w:asciiTheme="majorHAnsi" w:hAnsiTheme="majorHAnsi"/>
          <w:sz w:val="30"/>
          <w:szCs w:val="30"/>
        </w:rPr>
        <w:t xml:space="preserve"> - изпращане на заявката за участие в </w:t>
      </w:r>
      <w:r w:rsidR="0053024D">
        <w:rPr>
          <w:rFonts w:asciiTheme="majorHAnsi" w:hAnsiTheme="majorHAnsi"/>
          <w:sz w:val="30"/>
          <w:szCs w:val="30"/>
        </w:rPr>
        <w:t>конференцията</w:t>
      </w:r>
      <w:r w:rsidR="00BD34EC" w:rsidRPr="00A46EC4">
        <w:rPr>
          <w:rFonts w:asciiTheme="majorHAnsi" w:hAnsiTheme="majorHAnsi"/>
          <w:sz w:val="30"/>
          <w:szCs w:val="30"/>
        </w:rPr>
        <w:t xml:space="preserve"> </w:t>
      </w:r>
      <w:r w:rsidR="00426F0D" w:rsidRPr="00A46EC4">
        <w:rPr>
          <w:rFonts w:asciiTheme="majorHAnsi" w:hAnsiTheme="majorHAnsi"/>
          <w:sz w:val="30"/>
          <w:szCs w:val="30"/>
        </w:rPr>
        <w:t>с</w:t>
      </w:r>
      <w:r w:rsidR="00BD34EC" w:rsidRPr="00A46EC4">
        <w:rPr>
          <w:rFonts w:asciiTheme="majorHAnsi" w:hAnsiTheme="majorHAnsi"/>
          <w:sz w:val="30"/>
          <w:szCs w:val="30"/>
        </w:rPr>
        <w:t>ъс</w:t>
      </w:r>
      <w:r w:rsidR="00426F0D" w:rsidRPr="00A46EC4">
        <w:rPr>
          <w:rFonts w:asciiTheme="majorHAnsi" w:hAnsiTheme="majorHAnsi"/>
          <w:sz w:val="30"/>
          <w:szCs w:val="30"/>
        </w:rPr>
        <w:t xml:space="preserve"> </w:t>
      </w:r>
      <w:r w:rsidR="00BD34EC" w:rsidRPr="00A46EC4">
        <w:rPr>
          <w:rFonts w:asciiTheme="majorHAnsi" w:hAnsiTheme="majorHAnsi"/>
          <w:sz w:val="30"/>
          <w:szCs w:val="30"/>
        </w:rPr>
        <w:t>заглавие</w:t>
      </w:r>
      <w:r w:rsidR="00426F0D" w:rsidRPr="00A46EC4">
        <w:rPr>
          <w:rFonts w:asciiTheme="majorHAnsi" w:hAnsiTheme="majorHAnsi"/>
          <w:sz w:val="30"/>
          <w:szCs w:val="30"/>
        </w:rPr>
        <w:t xml:space="preserve"> на доклада.</w:t>
      </w:r>
    </w:p>
    <w:p w:rsidR="00426F0D" w:rsidRPr="00A46EC4" w:rsidRDefault="00A46EC4" w:rsidP="00B51459">
      <w:pPr>
        <w:ind w:left="2977" w:hanging="2977"/>
        <w:rPr>
          <w:rFonts w:asciiTheme="majorHAnsi" w:hAnsiTheme="majorHAnsi"/>
          <w:sz w:val="30"/>
          <w:szCs w:val="30"/>
        </w:rPr>
      </w:pPr>
      <w:r w:rsidRPr="00597BAF">
        <w:rPr>
          <w:rFonts w:asciiTheme="majorHAnsi" w:hAnsiTheme="majorHAnsi"/>
          <w:b/>
          <w:sz w:val="30"/>
          <w:szCs w:val="30"/>
        </w:rPr>
        <w:t>13</w:t>
      </w:r>
      <w:r w:rsidR="00426F0D" w:rsidRPr="00597BAF">
        <w:rPr>
          <w:rFonts w:asciiTheme="majorHAnsi" w:hAnsiTheme="majorHAnsi"/>
          <w:b/>
          <w:sz w:val="30"/>
          <w:szCs w:val="30"/>
        </w:rPr>
        <w:t xml:space="preserve"> </w:t>
      </w:r>
      <w:r w:rsidR="00BD34EC" w:rsidRPr="00597BAF">
        <w:rPr>
          <w:rFonts w:asciiTheme="majorHAnsi" w:hAnsiTheme="majorHAnsi"/>
          <w:b/>
          <w:sz w:val="30"/>
          <w:szCs w:val="30"/>
        </w:rPr>
        <w:t>ноември</w:t>
      </w:r>
      <w:r w:rsidR="00426F0D" w:rsidRPr="00597BAF">
        <w:rPr>
          <w:rFonts w:asciiTheme="majorHAnsi" w:hAnsiTheme="majorHAnsi"/>
          <w:b/>
          <w:sz w:val="30"/>
          <w:szCs w:val="30"/>
        </w:rPr>
        <w:t xml:space="preserve"> 20</w:t>
      </w:r>
      <w:r w:rsidR="001C106C" w:rsidRPr="00597BAF">
        <w:rPr>
          <w:rFonts w:asciiTheme="majorHAnsi" w:hAnsiTheme="majorHAnsi"/>
          <w:b/>
          <w:sz w:val="30"/>
          <w:szCs w:val="30"/>
        </w:rPr>
        <w:t>20</w:t>
      </w:r>
      <w:r w:rsidR="00426F0D" w:rsidRPr="00597BAF">
        <w:rPr>
          <w:rFonts w:asciiTheme="majorHAnsi" w:hAnsiTheme="majorHAnsi"/>
          <w:b/>
          <w:sz w:val="30"/>
          <w:szCs w:val="30"/>
        </w:rPr>
        <w:t xml:space="preserve"> г.</w:t>
      </w:r>
      <w:r w:rsidR="00426F0D" w:rsidRPr="00A46EC4">
        <w:rPr>
          <w:rFonts w:asciiTheme="majorHAnsi" w:hAnsiTheme="majorHAnsi"/>
          <w:sz w:val="30"/>
          <w:szCs w:val="30"/>
        </w:rPr>
        <w:t xml:space="preserve"> - потвърждение за приемането на заявките.</w:t>
      </w:r>
    </w:p>
    <w:p w:rsidR="00426F0D" w:rsidRPr="00A46EC4" w:rsidRDefault="00E80BAE" w:rsidP="00B51459">
      <w:pPr>
        <w:ind w:left="2977" w:hanging="2977"/>
        <w:rPr>
          <w:rFonts w:asciiTheme="majorHAnsi" w:hAnsiTheme="majorHAnsi"/>
          <w:sz w:val="30"/>
          <w:szCs w:val="30"/>
        </w:rPr>
      </w:pPr>
      <w:r w:rsidRPr="00597BAF">
        <w:rPr>
          <w:rFonts w:asciiTheme="majorHAnsi" w:hAnsiTheme="majorHAnsi"/>
          <w:b/>
          <w:sz w:val="30"/>
          <w:szCs w:val="30"/>
        </w:rPr>
        <w:t>1</w:t>
      </w:r>
      <w:r w:rsidR="00A46EC4" w:rsidRPr="00597BAF">
        <w:rPr>
          <w:rFonts w:asciiTheme="majorHAnsi" w:hAnsiTheme="majorHAnsi"/>
          <w:b/>
          <w:sz w:val="30"/>
          <w:szCs w:val="30"/>
        </w:rPr>
        <w:t>8</w:t>
      </w:r>
      <w:r w:rsidR="00426F0D" w:rsidRPr="00597BAF">
        <w:rPr>
          <w:rFonts w:asciiTheme="majorHAnsi" w:hAnsiTheme="majorHAnsi"/>
          <w:b/>
          <w:sz w:val="30"/>
          <w:szCs w:val="30"/>
        </w:rPr>
        <w:t xml:space="preserve"> </w:t>
      </w:r>
      <w:r w:rsidR="001C106C" w:rsidRPr="00597BAF">
        <w:rPr>
          <w:rFonts w:asciiTheme="majorHAnsi" w:hAnsiTheme="majorHAnsi"/>
          <w:b/>
          <w:sz w:val="30"/>
          <w:szCs w:val="30"/>
        </w:rPr>
        <w:t>ноември 2020</w:t>
      </w:r>
      <w:r w:rsidR="00426F0D" w:rsidRPr="00597BAF">
        <w:rPr>
          <w:rFonts w:asciiTheme="majorHAnsi" w:hAnsiTheme="majorHAnsi"/>
          <w:b/>
          <w:sz w:val="30"/>
          <w:szCs w:val="30"/>
        </w:rPr>
        <w:t xml:space="preserve"> г.</w:t>
      </w:r>
      <w:r w:rsidR="00426F0D" w:rsidRPr="00A46EC4">
        <w:rPr>
          <w:rFonts w:asciiTheme="majorHAnsi" w:hAnsiTheme="majorHAnsi"/>
          <w:sz w:val="30"/>
          <w:szCs w:val="30"/>
        </w:rPr>
        <w:t xml:space="preserve"> - краен срок за внасяне</w:t>
      </w:r>
      <w:r w:rsidR="00BD34EC" w:rsidRPr="00A46EC4">
        <w:rPr>
          <w:rFonts w:asciiTheme="majorHAnsi" w:hAnsiTheme="majorHAnsi"/>
          <w:sz w:val="30"/>
          <w:szCs w:val="30"/>
        </w:rPr>
        <w:t xml:space="preserve"> на таксата за учас</w:t>
      </w:r>
      <w:r w:rsidR="00426F0D" w:rsidRPr="00A46EC4">
        <w:rPr>
          <w:rFonts w:asciiTheme="majorHAnsi" w:hAnsiTheme="majorHAnsi"/>
          <w:sz w:val="30"/>
          <w:szCs w:val="30"/>
        </w:rPr>
        <w:t>тие.</w:t>
      </w:r>
    </w:p>
    <w:p w:rsidR="0022672E" w:rsidRPr="00E63240" w:rsidRDefault="00E80BAE" w:rsidP="00B51459">
      <w:pPr>
        <w:ind w:left="2977" w:hanging="2977"/>
        <w:rPr>
          <w:rFonts w:asciiTheme="majorHAnsi" w:hAnsiTheme="majorHAnsi"/>
          <w:sz w:val="30"/>
          <w:szCs w:val="30"/>
        </w:rPr>
      </w:pPr>
      <w:r w:rsidRPr="00597BAF">
        <w:rPr>
          <w:rFonts w:asciiTheme="majorHAnsi" w:hAnsiTheme="majorHAnsi"/>
          <w:b/>
          <w:sz w:val="30"/>
          <w:szCs w:val="30"/>
        </w:rPr>
        <w:t>30</w:t>
      </w:r>
      <w:r w:rsidR="0022672E" w:rsidRPr="00597BAF">
        <w:rPr>
          <w:rFonts w:asciiTheme="majorHAnsi" w:hAnsiTheme="majorHAnsi"/>
          <w:b/>
          <w:sz w:val="30"/>
          <w:szCs w:val="30"/>
        </w:rPr>
        <w:t xml:space="preserve"> </w:t>
      </w:r>
      <w:r w:rsidR="001C106C" w:rsidRPr="00597BAF">
        <w:rPr>
          <w:rFonts w:asciiTheme="majorHAnsi" w:hAnsiTheme="majorHAnsi"/>
          <w:b/>
          <w:sz w:val="30"/>
          <w:szCs w:val="30"/>
        </w:rPr>
        <w:t>ноември 2020</w:t>
      </w:r>
      <w:r w:rsidR="0022672E" w:rsidRPr="00597BAF">
        <w:rPr>
          <w:rFonts w:asciiTheme="majorHAnsi" w:hAnsiTheme="majorHAnsi"/>
          <w:b/>
          <w:sz w:val="30"/>
          <w:szCs w:val="30"/>
        </w:rPr>
        <w:t xml:space="preserve"> г.</w:t>
      </w:r>
      <w:r w:rsidR="0022672E" w:rsidRPr="00A46EC4">
        <w:rPr>
          <w:rFonts w:asciiTheme="majorHAnsi" w:hAnsiTheme="majorHAnsi"/>
          <w:sz w:val="30"/>
          <w:szCs w:val="30"/>
        </w:rPr>
        <w:t xml:space="preserve"> - краен срок за изпращане на </w:t>
      </w:r>
      <w:r w:rsidRPr="00A46EC4">
        <w:rPr>
          <w:rFonts w:asciiTheme="majorHAnsi" w:hAnsiTheme="majorHAnsi"/>
          <w:sz w:val="30"/>
          <w:szCs w:val="30"/>
        </w:rPr>
        <w:t xml:space="preserve">финалния вариант на </w:t>
      </w:r>
      <w:r w:rsidR="0022672E" w:rsidRPr="00A46EC4">
        <w:rPr>
          <w:rFonts w:asciiTheme="majorHAnsi" w:hAnsiTheme="majorHAnsi"/>
          <w:sz w:val="30"/>
          <w:szCs w:val="30"/>
        </w:rPr>
        <w:t>докладите.</w:t>
      </w:r>
    </w:p>
    <w:p w:rsidR="00B51459" w:rsidRPr="00E63240" w:rsidRDefault="00B51459" w:rsidP="00BD34EC">
      <w:pPr>
        <w:ind w:left="2127" w:hanging="2127"/>
        <w:rPr>
          <w:rFonts w:asciiTheme="majorHAnsi" w:hAnsiTheme="majorHAnsi"/>
          <w:sz w:val="30"/>
          <w:szCs w:val="30"/>
        </w:rPr>
      </w:pPr>
    </w:p>
    <w:p w:rsidR="003A7A74" w:rsidRPr="00E63240" w:rsidRDefault="003A7A74" w:rsidP="003A7A74">
      <w:pPr>
        <w:ind w:left="2127" w:hanging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t>УЧАСТНИЦИ</w:t>
      </w:r>
      <w:r w:rsidRPr="00E63240">
        <w:rPr>
          <w:rFonts w:asciiTheme="majorHAnsi" w:hAnsiTheme="majorHAnsi"/>
          <w:color w:val="FF0000"/>
          <w:sz w:val="30"/>
          <w:szCs w:val="30"/>
        </w:rPr>
        <w:t>:</w:t>
      </w:r>
      <w:r w:rsidRPr="00E63240">
        <w:rPr>
          <w:rFonts w:asciiTheme="majorHAnsi" w:hAnsiTheme="majorHAnsi"/>
          <w:sz w:val="30"/>
          <w:szCs w:val="30"/>
        </w:rPr>
        <w:t xml:space="preserve"> </w:t>
      </w:r>
    </w:p>
    <w:p w:rsidR="003A7A74" w:rsidRPr="00E63240" w:rsidRDefault="003A7A74" w:rsidP="003A7A74">
      <w:pPr>
        <w:ind w:left="2127" w:hanging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Университетски преподаватели, представители на научни организации, докторанти, студенти, представители на бизнес</w:t>
      </w:r>
      <w:r w:rsidR="0035396D">
        <w:rPr>
          <w:rFonts w:asciiTheme="majorHAnsi" w:hAnsiTheme="majorHAnsi"/>
          <w:sz w:val="30"/>
          <w:szCs w:val="30"/>
        </w:rPr>
        <w:t>а</w:t>
      </w:r>
      <w:r w:rsidRPr="00E63240">
        <w:rPr>
          <w:rFonts w:asciiTheme="majorHAnsi" w:hAnsiTheme="majorHAnsi"/>
          <w:sz w:val="30"/>
          <w:szCs w:val="30"/>
        </w:rPr>
        <w:t xml:space="preserve">, държавната администрация и неправителствени организации ангажирани с </w:t>
      </w:r>
      <w:r w:rsidR="0035396D">
        <w:rPr>
          <w:rFonts w:asciiTheme="majorHAnsi" w:hAnsiTheme="majorHAnsi"/>
          <w:sz w:val="30"/>
          <w:szCs w:val="30"/>
        </w:rPr>
        <w:t>аграрния бизнес</w:t>
      </w:r>
      <w:r w:rsidRPr="00E63240">
        <w:rPr>
          <w:rFonts w:asciiTheme="majorHAnsi" w:hAnsiTheme="majorHAnsi"/>
          <w:sz w:val="30"/>
          <w:szCs w:val="30"/>
        </w:rPr>
        <w:t>.</w:t>
      </w:r>
    </w:p>
    <w:p w:rsidR="00E63240" w:rsidRPr="00E63240" w:rsidRDefault="00E63240" w:rsidP="003A7A74">
      <w:pPr>
        <w:ind w:left="2127" w:hanging="2127"/>
        <w:rPr>
          <w:rFonts w:asciiTheme="majorHAnsi" w:hAnsiTheme="majorHAnsi"/>
          <w:b/>
          <w:sz w:val="30"/>
          <w:szCs w:val="30"/>
        </w:rPr>
      </w:pPr>
    </w:p>
    <w:p w:rsidR="00527F0C" w:rsidRDefault="003A7A74" w:rsidP="00527F0C">
      <w:pPr>
        <w:ind w:left="2127" w:hanging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t>РАБОТНИ ЕЗИЦИ:</w:t>
      </w:r>
      <w:r w:rsidRPr="00E63240">
        <w:rPr>
          <w:rFonts w:asciiTheme="majorHAnsi" w:hAnsiTheme="majorHAnsi"/>
          <w:color w:val="C00000"/>
          <w:sz w:val="30"/>
          <w:szCs w:val="30"/>
        </w:rPr>
        <w:t xml:space="preserve"> </w:t>
      </w:r>
      <w:r w:rsidRPr="00E63240">
        <w:rPr>
          <w:rFonts w:asciiTheme="majorHAnsi" w:hAnsiTheme="majorHAnsi"/>
          <w:sz w:val="30"/>
          <w:szCs w:val="30"/>
        </w:rPr>
        <w:t>български, руски, английски</w:t>
      </w:r>
      <w:r w:rsidR="00527F0C">
        <w:rPr>
          <w:rFonts w:asciiTheme="majorHAnsi" w:hAnsiTheme="majorHAnsi"/>
          <w:sz w:val="30"/>
          <w:szCs w:val="30"/>
        </w:rPr>
        <w:br w:type="page"/>
      </w:r>
    </w:p>
    <w:p w:rsidR="00B51459" w:rsidRPr="00E63240" w:rsidRDefault="00B51459" w:rsidP="00B51459">
      <w:pPr>
        <w:ind w:left="2127" w:hanging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lastRenderedPageBreak/>
        <w:t>ПУБЛИКУВАНЕ</w:t>
      </w:r>
      <w:r w:rsidR="0035396D">
        <w:rPr>
          <w:rFonts w:asciiTheme="majorHAnsi" w:hAnsiTheme="majorHAnsi"/>
          <w:b/>
          <w:color w:val="C00000"/>
          <w:sz w:val="30"/>
          <w:szCs w:val="30"/>
        </w:rPr>
        <w:t xml:space="preserve"> И ИНДЕКСИРАНЕ</w:t>
      </w:r>
      <w:r w:rsidRPr="00E63240">
        <w:rPr>
          <w:rFonts w:asciiTheme="majorHAnsi" w:hAnsiTheme="majorHAnsi"/>
          <w:color w:val="FF0000"/>
          <w:sz w:val="30"/>
          <w:szCs w:val="30"/>
        </w:rPr>
        <w:t>:</w:t>
      </w:r>
    </w:p>
    <w:p w:rsidR="00B51459" w:rsidRPr="00E63240" w:rsidRDefault="00B51459" w:rsidP="00B51459">
      <w:pPr>
        <w:ind w:left="2127" w:hanging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 xml:space="preserve">Докладите </w:t>
      </w:r>
      <w:r w:rsidR="00CE582A">
        <w:rPr>
          <w:rFonts w:asciiTheme="majorHAnsi" w:hAnsiTheme="majorHAnsi"/>
          <w:sz w:val="30"/>
          <w:szCs w:val="30"/>
        </w:rPr>
        <w:t>конференцията</w:t>
      </w:r>
      <w:r w:rsidRPr="00E63240">
        <w:rPr>
          <w:rFonts w:asciiTheme="majorHAnsi" w:hAnsiTheme="majorHAnsi"/>
          <w:sz w:val="30"/>
          <w:szCs w:val="30"/>
        </w:rPr>
        <w:t xml:space="preserve"> ще бъдат </w:t>
      </w:r>
      <w:r w:rsidR="00CE582A">
        <w:rPr>
          <w:rFonts w:asciiTheme="majorHAnsi" w:hAnsiTheme="majorHAnsi"/>
          <w:sz w:val="30"/>
          <w:szCs w:val="30"/>
        </w:rPr>
        <w:t>издадени</w:t>
      </w:r>
      <w:r w:rsidRPr="00E63240">
        <w:rPr>
          <w:rFonts w:asciiTheme="majorHAnsi" w:hAnsiTheme="majorHAnsi"/>
          <w:sz w:val="30"/>
          <w:szCs w:val="30"/>
        </w:rPr>
        <w:t xml:space="preserve"> </w:t>
      </w:r>
      <w:r w:rsidR="006A2D1C" w:rsidRPr="00E63240">
        <w:rPr>
          <w:rFonts w:asciiTheme="majorHAnsi" w:hAnsiTheme="majorHAnsi"/>
          <w:sz w:val="30"/>
          <w:szCs w:val="30"/>
        </w:rPr>
        <w:t>от издателство „Наука и икономика“</w:t>
      </w:r>
      <w:r w:rsidR="00F178B9">
        <w:rPr>
          <w:rFonts w:asciiTheme="majorHAnsi" w:hAnsiTheme="majorHAnsi"/>
          <w:sz w:val="30"/>
          <w:szCs w:val="30"/>
        </w:rPr>
        <w:t xml:space="preserve"> в</w:t>
      </w:r>
      <w:r w:rsidR="006A2D1C" w:rsidRPr="00E63240">
        <w:rPr>
          <w:rFonts w:asciiTheme="majorHAnsi" w:hAnsiTheme="majorHAnsi"/>
          <w:sz w:val="30"/>
          <w:szCs w:val="30"/>
        </w:rPr>
        <w:t xml:space="preserve"> </w:t>
      </w:r>
      <w:r w:rsidRPr="00E63240">
        <w:rPr>
          <w:rFonts w:asciiTheme="majorHAnsi" w:hAnsiTheme="majorHAnsi"/>
          <w:sz w:val="30"/>
          <w:szCs w:val="30"/>
        </w:rPr>
        <w:t>сборник</w:t>
      </w:r>
      <w:r w:rsidR="00CE582A" w:rsidRPr="00CE582A">
        <w:rPr>
          <w:rFonts w:asciiTheme="majorHAnsi" w:hAnsiTheme="majorHAnsi"/>
          <w:sz w:val="30"/>
          <w:szCs w:val="30"/>
        </w:rPr>
        <w:t xml:space="preserve"> </w:t>
      </w:r>
      <w:r w:rsidR="00D10F1F">
        <w:rPr>
          <w:rFonts w:asciiTheme="majorHAnsi" w:hAnsiTheme="majorHAnsi"/>
          <w:sz w:val="30"/>
          <w:szCs w:val="30"/>
        </w:rPr>
        <w:t>с</w:t>
      </w:r>
      <w:r w:rsidR="00CE582A">
        <w:rPr>
          <w:rFonts w:asciiTheme="majorHAnsi" w:hAnsiTheme="majorHAnsi"/>
          <w:sz w:val="30"/>
          <w:szCs w:val="30"/>
        </w:rPr>
        <w:t xml:space="preserve"> електронен формат</w:t>
      </w:r>
      <w:r w:rsidR="006A2D1C" w:rsidRPr="00E63240">
        <w:rPr>
          <w:rFonts w:asciiTheme="majorHAnsi" w:hAnsiTheme="majorHAnsi"/>
          <w:sz w:val="30"/>
          <w:szCs w:val="30"/>
        </w:rPr>
        <w:t>, който ще бъде</w:t>
      </w:r>
      <w:r w:rsidR="00CE582A">
        <w:rPr>
          <w:rFonts w:asciiTheme="majorHAnsi" w:hAnsiTheme="majorHAnsi"/>
          <w:sz w:val="30"/>
          <w:szCs w:val="30"/>
        </w:rPr>
        <w:t xml:space="preserve"> достъпен , след конференцията.</w:t>
      </w:r>
    </w:p>
    <w:p w:rsidR="00A9297F" w:rsidRPr="00E63240" w:rsidRDefault="00A9297F" w:rsidP="00B51459">
      <w:pPr>
        <w:ind w:left="2127" w:hanging="2127"/>
        <w:rPr>
          <w:rFonts w:asciiTheme="majorHAnsi" w:hAnsiTheme="majorHAnsi"/>
        </w:rPr>
      </w:pPr>
    </w:p>
    <w:p w:rsidR="00A9297F" w:rsidRPr="00E63240" w:rsidRDefault="00CE582A" w:rsidP="00A9297F">
      <w:pPr>
        <w:ind w:left="2127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Електронният с</w:t>
      </w:r>
      <w:r w:rsidR="00A9297F" w:rsidRPr="00E63240">
        <w:rPr>
          <w:rFonts w:asciiTheme="majorHAnsi" w:hAnsiTheme="majorHAnsi"/>
          <w:sz w:val="30"/>
          <w:szCs w:val="30"/>
        </w:rPr>
        <w:t xml:space="preserve">борник с доклади от </w:t>
      </w:r>
      <w:r>
        <w:rPr>
          <w:rFonts w:asciiTheme="majorHAnsi" w:hAnsiTheme="majorHAnsi"/>
          <w:sz w:val="30"/>
          <w:szCs w:val="30"/>
        </w:rPr>
        <w:t>конференцията</w:t>
      </w:r>
      <w:r w:rsidR="00A9297F" w:rsidRPr="00E63240">
        <w:rPr>
          <w:rFonts w:asciiTheme="majorHAnsi" w:hAnsiTheme="majorHAnsi"/>
          <w:sz w:val="30"/>
          <w:szCs w:val="30"/>
        </w:rPr>
        <w:t xml:space="preserve"> „</w:t>
      </w:r>
      <w:proofErr w:type="spellStart"/>
      <w:r>
        <w:rPr>
          <w:rFonts w:asciiTheme="majorHAnsi" w:hAnsiTheme="majorHAnsi"/>
          <w:sz w:val="30"/>
          <w:szCs w:val="30"/>
        </w:rPr>
        <w:t>Агробизнесът</w:t>
      </w:r>
      <w:proofErr w:type="spellEnd"/>
      <w:r>
        <w:rPr>
          <w:rFonts w:asciiTheme="majorHAnsi" w:hAnsiTheme="majorHAnsi"/>
          <w:sz w:val="30"/>
          <w:szCs w:val="30"/>
        </w:rPr>
        <w:t xml:space="preserve"> и селските райони – икон</w:t>
      </w:r>
      <w:r w:rsidR="00A46EC4">
        <w:rPr>
          <w:rFonts w:asciiTheme="majorHAnsi" w:hAnsiTheme="majorHAnsi"/>
          <w:sz w:val="30"/>
          <w:szCs w:val="30"/>
        </w:rPr>
        <w:t>о</w:t>
      </w:r>
      <w:r>
        <w:rPr>
          <w:rFonts w:asciiTheme="majorHAnsi" w:hAnsiTheme="majorHAnsi"/>
          <w:sz w:val="30"/>
          <w:szCs w:val="30"/>
        </w:rPr>
        <w:t>мика, иновации и растеж</w:t>
      </w:r>
      <w:r w:rsidR="00A9297F" w:rsidRPr="00E63240">
        <w:rPr>
          <w:rFonts w:asciiTheme="majorHAnsi" w:hAnsiTheme="majorHAnsi"/>
          <w:sz w:val="30"/>
          <w:szCs w:val="30"/>
        </w:rPr>
        <w:t xml:space="preserve">“ ще бъде </w:t>
      </w:r>
      <w:r w:rsidR="0035396D">
        <w:rPr>
          <w:rFonts w:asciiTheme="majorHAnsi" w:hAnsiTheme="majorHAnsi"/>
          <w:sz w:val="30"/>
          <w:szCs w:val="30"/>
        </w:rPr>
        <w:t xml:space="preserve">предложен за </w:t>
      </w:r>
      <w:r w:rsidR="00A9297F" w:rsidRPr="00E63240">
        <w:rPr>
          <w:rFonts w:asciiTheme="majorHAnsi" w:hAnsiTheme="majorHAnsi"/>
          <w:sz w:val="30"/>
          <w:szCs w:val="30"/>
        </w:rPr>
        <w:t>индексиран</w:t>
      </w:r>
      <w:r w:rsidR="0035396D">
        <w:rPr>
          <w:rFonts w:asciiTheme="majorHAnsi" w:hAnsiTheme="majorHAnsi"/>
          <w:sz w:val="30"/>
          <w:szCs w:val="30"/>
        </w:rPr>
        <w:t>е</w:t>
      </w:r>
      <w:r w:rsidR="00A9297F" w:rsidRPr="00E63240">
        <w:rPr>
          <w:rFonts w:asciiTheme="majorHAnsi" w:hAnsiTheme="majorHAnsi"/>
          <w:sz w:val="30"/>
          <w:szCs w:val="30"/>
        </w:rPr>
        <w:t xml:space="preserve"> в:</w:t>
      </w:r>
    </w:p>
    <w:p w:rsidR="00A9297F" w:rsidRPr="00E63240" w:rsidRDefault="003A7A74" w:rsidP="0035396D">
      <w:pPr>
        <w:jc w:val="center"/>
        <w:rPr>
          <w:rFonts w:asciiTheme="majorHAnsi" w:hAnsiTheme="majorHAnsi"/>
          <w:sz w:val="30"/>
          <w:szCs w:val="30"/>
        </w:rPr>
      </w:pPr>
      <w:r w:rsidRPr="00E63240">
        <w:rPr>
          <w:noProof/>
          <w:sz w:val="30"/>
          <w:szCs w:val="30"/>
          <w:lang w:eastAsia="bg-BG"/>
        </w:rPr>
        <w:drawing>
          <wp:inline distT="0" distB="0" distL="0" distR="0" wp14:anchorId="6839B9E2" wp14:editId="099D0BE4">
            <wp:extent cx="4572000" cy="503583"/>
            <wp:effectExtent l="0" t="0" r="0" b="0"/>
            <wp:docPr id="5" name="Picture 5" descr="http://commerce.ue-varna.bg/uploads/1512394168-CEEO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mmerce.ue-varna.bg/uploads/1512394168-CEEOL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378" cy="50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74" w:rsidRDefault="003A7A74" w:rsidP="003A7A74">
      <w:pPr>
        <w:ind w:left="2127"/>
        <w:rPr>
          <w:rFonts w:asciiTheme="majorHAnsi" w:hAnsiTheme="majorHAnsi"/>
          <w:sz w:val="30"/>
          <w:szCs w:val="30"/>
        </w:rPr>
      </w:pPr>
    </w:p>
    <w:p w:rsidR="0035396D" w:rsidRPr="0035396D" w:rsidRDefault="00E80BAE" w:rsidP="003A7A74">
      <w:pPr>
        <w:ind w:left="2127"/>
        <w:rPr>
          <w:rFonts w:asciiTheme="majorHAnsi" w:hAnsiTheme="majorHAnsi"/>
          <w:color w:val="C00000"/>
          <w:sz w:val="30"/>
          <w:szCs w:val="30"/>
        </w:rPr>
      </w:pPr>
      <w:r>
        <w:rPr>
          <w:rFonts w:asciiTheme="majorHAnsi" w:hAnsiTheme="majorHAnsi"/>
          <w:color w:val="C00000"/>
          <w:sz w:val="30"/>
          <w:szCs w:val="30"/>
        </w:rPr>
        <w:t>Електронният с</w:t>
      </w:r>
      <w:r w:rsidR="0035396D" w:rsidRPr="0035396D">
        <w:rPr>
          <w:rFonts w:asciiTheme="majorHAnsi" w:hAnsiTheme="majorHAnsi"/>
          <w:color w:val="C00000"/>
          <w:sz w:val="30"/>
          <w:szCs w:val="30"/>
        </w:rPr>
        <w:t xml:space="preserve">борник с доклади </w:t>
      </w:r>
      <w:r>
        <w:rPr>
          <w:rFonts w:asciiTheme="majorHAnsi" w:hAnsiTheme="majorHAnsi"/>
          <w:color w:val="C00000"/>
          <w:sz w:val="30"/>
          <w:szCs w:val="30"/>
        </w:rPr>
        <w:t xml:space="preserve">от конференцията </w:t>
      </w:r>
      <w:r w:rsidR="0035396D" w:rsidRPr="0035396D">
        <w:rPr>
          <w:rFonts w:asciiTheme="majorHAnsi" w:hAnsiTheme="majorHAnsi"/>
          <w:color w:val="C00000"/>
          <w:sz w:val="30"/>
          <w:szCs w:val="30"/>
        </w:rPr>
        <w:t>ще бъде включен в Национален референтен списък на НАЦИД</w:t>
      </w:r>
    </w:p>
    <w:p w:rsidR="0035396D" w:rsidRPr="00E63240" w:rsidRDefault="0035396D" w:rsidP="003A7A74">
      <w:pPr>
        <w:ind w:left="2127"/>
        <w:rPr>
          <w:rFonts w:asciiTheme="majorHAnsi" w:hAnsiTheme="majorHAnsi"/>
          <w:sz w:val="30"/>
          <w:szCs w:val="30"/>
        </w:rPr>
      </w:pPr>
    </w:p>
    <w:p w:rsidR="006A2D1C" w:rsidRPr="00E63240" w:rsidRDefault="003A7A74" w:rsidP="003A7A74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Авторите носят пълна отговорност за съдържанието на докладите си.</w:t>
      </w:r>
    </w:p>
    <w:p w:rsidR="006A2D1C" w:rsidRPr="00E63240" w:rsidRDefault="006A2D1C" w:rsidP="006A2D1C">
      <w:pPr>
        <w:ind w:left="2127" w:hanging="2127"/>
        <w:rPr>
          <w:rFonts w:asciiTheme="majorHAnsi" w:hAnsiTheme="majorHAnsi"/>
          <w:sz w:val="30"/>
          <w:szCs w:val="30"/>
          <w:lang w:val="en-US"/>
        </w:rPr>
      </w:pPr>
    </w:p>
    <w:p w:rsidR="00BE4804" w:rsidRPr="00E63240" w:rsidRDefault="00BE4804" w:rsidP="00B51459">
      <w:pPr>
        <w:ind w:left="2127" w:hanging="2127"/>
        <w:rPr>
          <w:rFonts w:asciiTheme="majorHAnsi" w:hAnsiTheme="majorHAnsi"/>
          <w:color w:val="C00000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t>ТАКСА ЗА УЧАСТИЕ</w:t>
      </w:r>
      <w:r w:rsidR="0035396D">
        <w:rPr>
          <w:rFonts w:asciiTheme="majorHAnsi" w:hAnsiTheme="majorHAnsi"/>
          <w:b/>
          <w:color w:val="C00000"/>
          <w:sz w:val="30"/>
          <w:szCs w:val="30"/>
        </w:rPr>
        <w:t xml:space="preserve"> С ДОКЛАД</w:t>
      </w:r>
      <w:r w:rsidRPr="00E63240">
        <w:rPr>
          <w:rFonts w:asciiTheme="majorHAnsi" w:hAnsiTheme="majorHAnsi"/>
          <w:color w:val="C00000"/>
          <w:sz w:val="30"/>
          <w:szCs w:val="30"/>
        </w:rPr>
        <w:t>:</w:t>
      </w:r>
    </w:p>
    <w:p w:rsidR="00BE4804" w:rsidRPr="00E63240" w:rsidRDefault="00BE4804" w:rsidP="00B36E8D">
      <w:pPr>
        <w:pStyle w:val="ListParagraph"/>
        <w:numPr>
          <w:ilvl w:val="0"/>
          <w:numId w:val="2"/>
        </w:numPr>
        <w:tabs>
          <w:tab w:val="left" w:pos="426"/>
        </w:tabs>
        <w:ind w:left="2127" w:firstLine="0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color w:val="C00000"/>
          <w:sz w:val="30"/>
          <w:szCs w:val="30"/>
          <w:lang w:val="bg-BG"/>
        </w:rPr>
        <w:t xml:space="preserve">60 лв. </w:t>
      </w:r>
      <w:r w:rsidRPr="00E63240">
        <w:rPr>
          <w:rFonts w:asciiTheme="majorHAnsi" w:hAnsiTheme="majorHAnsi"/>
          <w:sz w:val="30"/>
          <w:szCs w:val="30"/>
          <w:lang w:val="bg-BG"/>
        </w:rPr>
        <w:t xml:space="preserve">на автор </w:t>
      </w:r>
    </w:p>
    <w:p w:rsidR="00BE4804" w:rsidRPr="00E63240" w:rsidRDefault="00BE4804" w:rsidP="00B36E8D">
      <w:pPr>
        <w:pStyle w:val="ListParagraph"/>
        <w:numPr>
          <w:ilvl w:val="0"/>
          <w:numId w:val="2"/>
        </w:numPr>
        <w:tabs>
          <w:tab w:val="left" w:pos="426"/>
        </w:tabs>
        <w:ind w:left="2127" w:firstLine="0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color w:val="C00000"/>
          <w:sz w:val="30"/>
          <w:szCs w:val="30"/>
          <w:lang w:val="bg-BG"/>
        </w:rPr>
        <w:t xml:space="preserve">30 лв. </w:t>
      </w:r>
      <w:r w:rsidRPr="00E63240">
        <w:rPr>
          <w:rFonts w:asciiTheme="majorHAnsi" w:hAnsiTheme="majorHAnsi"/>
          <w:sz w:val="30"/>
          <w:szCs w:val="30"/>
          <w:lang w:val="bg-BG"/>
        </w:rPr>
        <w:t>(за участие с втори доклад)</w:t>
      </w:r>
    </w:p>
    <w:p w:rsidR="00BE4804" w:rsidRPr="002F7FFA" w:rsidRDefault="00BE4804" w:rsidP="00B51459">
      <w:pPr>
        <w:ind w:left="2127" w:hanging="2127"/>
        <w:rPr>
          <w:rFonts w:asciiTheme="majorHAnsi" w:hAnsiTheme="majorHAnsi"/>
        </w:rPr>
      </w:pPr>
    </w:p>
    <w:p w:rsidR="00BE4804" w:rsidRPr="00E63240" w:rsidRDefault="00B36E8D" w:rsidP="00B36E8D">
      <w:pPr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Таксата за участие включва:</w:t>
      </w:r>
    </w:p>
    <w:p w:rsidR="00B36E8D" w:rsidRPr="00E63240" w:rsidRDefault="00B36E8D" w:rsidP="00B36E8D">
      <w:pPr>
        <w:pStyle w:val="ListParagraph"/>
        <w:numPr>
          <w:ilvl w:val="0"/>
          <w:numId w:val="3"/>
        </w:numPr>
        <w:ind w:left="2127" w:firstLine="0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  <w:lang w:val="bg-BG"/>
        </w:rPr>
        <w:t xml:space="preserve">пакет с материали от </w:t>
      </w:r>
      <w:r w:rsidR="00E80BAE">
        <w:rPr>
          <w:rFonts w:asciiTheme="majorHAnsi" w:hAnsiTheme="majorHAnsi"/>
          <w:sz w:val="30"/>
          <w:szCs w:val="30"/>
          <w:lang w:val="bg-BG"/>
        </w:rPr>
        <w:t>конференцията</w:t>
      </w:r>
    </w:p>
    <w:p w:rsidR="00B36E8D" w:rsidRPr="00E63240" w:rsidRDefault="00B36E8D" w:rsidP="00B36E8D">
      <w:pPr>
        <w:pStyle w:val="ListParagraph"/>
        <w:numPr>
          <w:ilvl w:val="0"/>
          <w:numId w:val="3"/>
        </w:numPr>
        <w:ind w:left="2127" w:firstLine="0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  <w:lang w:val="bg-BG"/>
        </w:rPr>
        <w:t>кафе-пауза</w:t>
      </w:r>
    </w:p>
    <w:p w:rsidR="00B36E8D" w:rsidRPr="00A46EC4" w:rsidRDefault="00B36E8D" w:rsidP="00B36E8D">
      <w:pPr>
        <w:pStyle w:val="ListParagraph"/>
        <w:numPr>
          <w:ilvl w:val="0"/>
          <w:numId w:val="3"/>
        </w:numPr>
        <w:ind w:left="2127" w:firstLine="0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  <w:lang w:val="bg-BG"/>
        </w:rPr>
        <w:t>вечеря</w:t>
      </w:r>
    </w:p>
    <w:p w:rsidR="00A46EC4" w:rsidRPr="00E63240" w:rsidRDefault="00A46EC4" w:rsidP="00B36E8D">
      <w:pPr>
        <w:pStyle w:val="ListParagraph"/>
        <w:numPr>
          <w:ilvl w:val="0"/>
          <w:numId w:val="3"/>
        </w:numPr>
        <w:ind w:left="2127" w:firstLine="0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  <w:lang w:val="bg-BG"/>
        </w:rPr>
        <w:t>публикация на доклад</w:t>
      </w:r>
    </w:p>
    <w:p w:rsidR="00B36E8D" w:rsidRDefault="00B36E8D" w:rsidP="00B36E8D">
      <w:pPr>
        <w:rPr>
          <w:rFonts w:asciiTheme="majorHAnsi" w:hAnsiTheme="majorHAnsi"/>
        </w:rPr>
      </w:pPr>
    </w:p>
    <w:p w:rsidR="00B36E8D" w:rsidRPr="00E63240" w:rsidRDefault="00B36E8D" w:rsidP="00B36E8D">
      <w:pPr>
        <w:rPr>
          <w:rFonts w:asciiTheme="majorHAnsi" w:hAnsiTheme="majorHAnsi"/>
          <w:b/>
          <w:color w:val="C00000"/>
          <w:sz w:val="30"/>
          <w:szCs w:val="30"/>
        </w:rPr>
      </w:pPr>
      <w:r w:rsidRPr="00E63240">
        <w:rPr>
          <w:rFonts w:asciiTheme="majorHAnsi" w:hAnsiTheme="majorHAnsi"/>
          <w:b/>
          <w:color w:val="C00000"/>
          <w:sz w:val="30"/>
          <w:szCs w:val="30"/>
        </w:rPr>
        <w:t>ДАННИ ЗА БАНКОВА СМЕТКА:</w:t>
      </w:r>
    </w:p>
    <w:p w:rsidR="00B36E8D" w:rsidRPr="00E63240" w:rsidRDefault="00FC3FB8" w:rsidP="00FC3FB8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 xml:space="preserve">Банка </w:t>
      </w:r>
      <w:r w:rsidR="00B36E8D" w:rsidRPr="00E63240">
        <w:rPr>
          <w:rFonts w:asciiTheme="majorHAnsi" w:hAnsiTheme="majorHAnsi"/>
          <w:sz w:val="30"/>
          <w:szCs w:val="30"/>
        </w:rPr>
        <w:t>ДСК ЕАД</w:t>
      </w:r>
    </w:p>
    <w:p w:rsidR="00FC3FB8" w:rsidRPr="00E63240" w:rsidRDefault="00FC3FB8" w:rsidP="00FC3FB8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Титуляр: Икономически университет – Варна</w:t>
      </w:r>
    </w:p>
    <w:p w:rsidR="00B36E8D" w:rsidRPr="00E63240" w:rsidRDefault="00B36E8D" w:rsidP="00FC3FB8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IBAN: BG73STSA93003129276200</w:t>
      </w:r>
      <w:r w:rsidR="00FC3FB8" w:rsidRPr="00E63240">
        <w:rPr>
          <w:rFonts w:asciiTheme="majorHAnsi" w:hAnsiTheme="majorHAnsi"/>
          <w:sz w:val="30"/>
          <w:szCs w:val="30"/>
        </w:rPr>
        <w:t xml:space="preserve"> (в лева)</w:t>
      </w:r>
    </w:p>
    <w:p w:rsidR="00FC3FB8" w:rsidRPr="00E63240" w:rsidRDefault="00FC3FB8" w:rsidP="00FC3FB8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IBAN: BG95STSA93003429276240 (в евро)</w:t>
      </w:r>
    </w:p>
    <w:p w:rsidR="00B36E8D" w:rsidRPr="00E63240" w:rsidRDefault="00B36E8D" w:rsidP="00FC3FB8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BIC: STSABGSF</w:t>
      </w:r>
    </w:p>
    <w:p w:rsidR="00B36E8D" w:rsidRPr="00E63240" w:rsidRDefault="00FC3FB8" w:rsidP="00E63240">
      <w:pPr>
        <w:ind w:left="2127"/>
        <w:rPr>
          <w:rFonts w:asciiTheme="majorHAnsi" w:hAnsiTheme="majorHAnsi"/>
          <w:i/>
          <w:sz w:val="30"/>
          <w:szCs w:val="30"/>
        </w:rPr>
      </w:pPr>
      <w:r w:rsidRPr="00E63240">
        <w:rPr>
          <w:rFonts w:asciiTheme="majorHAnsi" w:hAnsiTheme="majorHAnsi"/>
          <w:i/>
          <w:sz w:val="30"/>
          <w:szCs w:val="30"/>
        </w:rPr>
        <w:t xml:space="preserve">Основание: Участие в </w:t>
      </w:r>
      <w:r w:rsidR="00350292">
        <w:rPr>
          <w:rFonts w:asciiTheme="majorHAnsi" w:hAnsiTheme="majorHAnsi"/>
          <w:i/>
          <w:sz w:val="30"/>
          <w:szCs w:val="30"/>
        </w:rPr>
        <w:t>конференция</w:t>
      </w:r>
      <w:r w:rsidRPr="00E63240">
        <w:rPr>
          <w:rFonts w:asciiTheme="majorHAnsi" w:hAnsiTheme="majorHAnsi"/>
          <w:i/>
          <w:sz w:val="30"/>
          <w:szCs w:val="30"/>
        </w:rPr>
        <w:t xml:space="preserve"> на катедра “АИ”; име на участника (ако на участника е необходима фактура, таксата трябва да бъде преведена от юридическо лице с Булстат).</w:t>
      </w:r>
    </w:p>
    <w:p w:rsidR="00B36E8D" w:rsidRPr="00E63240" w:rsidRDefault="00B36E8D" w:rsidP="00B36E8D">
      <w:pPr>
        <w:rPr>
          <w:rFonts w:asciiTheme="majorHAnsi" w:hAnsiTheme="majorHAnsi"/>
        </w:rPr>
      </w:pPr>
    </w:p>
    <w:p w:rsidR="0035396D" w:rsidRDefault="00096FD3" w:rsidP="0035396D">
      <w:pPr>
        <w:ind w:left="2127"/>
        <w:rPr>
          <w:rFonts w:asciiTheme="majorHAnsi" w:hAnsiTheme="majorHAnsi"/>
          <w:sz w:val="30"/>
          <w:szCs w:val="30"/>
        </w:rPr>
      </w:pPr>
      <w:r w:rsidRPr="00E63240">
        <w:rPr>
          <w:rFonts w:asciiTheme="majorHAnsi" w:hAnsiTheme="majorHAnsi"/>
          <w:sz w:val="30"/>
          <w:szCs w:val="30"/>
        </w:rPr>
        <w:t>Таксите за банковия превод са за сметка на участника</w:t>
      </w:r>
      <w:r w:rsidRPr="00E63240">
        <w:rPr>
          <w:rFonts w:asciiTheme="majorHAnsi" w:hAnsiTheme="majorHAnsi"/>
          <w:sz w:val="30"/>
          <w:szCs w:val="30"/>
          <w:lang w:val="en-US"/>
        </w:rPr>
        <w:t xml:space="preserve"> </w:t>
      </w:r>
      <w:r w:rsidRPr="00E63240">
        <w:rPr>
          <w:rFonts w:asciiTheme="majorHAnsi" w:hAnsiTheme="majorHAnsi"/>
          <w:sz w:val="30"/>
          <w:szCs w:val="30"/>
        </w:rPr>
        <w:t>(</w:t>
      </w:r>
      <w:proofErr w:type="spellStart"/>
      <w:r w:rsidRPr="00E63240">
        <w:rPr>
          <w:rFonts w:asciiTheme="majorHAnsi" w:hAnsiTheme="majorHAnsi"/>
          <w:sz w:val="30"/>
          <w:szCs w:val="30"/>
        </w:rPr>
        <w:t>ците</w:t>
      </w:r>
      <w:proofErr w:type="spellEnd"/>
      <w:r w:rsidRPr="00E63240">
        <w:rPr>
          <w:rFonts w:asciiTheme="majorHAnsi" w:hAnsiTheme="majorHAnsi"/>
          <w:sz w:val="30"/>
          <w:szCs w:val="30"/>
        </w:rPr>
        <w:t>).</w:t>
      </w:r>
      <w:r w:rsidR="002F7FFA">
        <w:rPr>
          <w:rFonts w:asciiTheme="majorHAnsi" w:hAnsiTheme="majorHAnsi"/>
          <w:sz w:val="30"/>
          <w:szCs w:val="30"/>
        </w:rPr>
        <w:t xml:space="preserve"> </w:t>
      </w:r>
      <w:r w:rsidRPr="00E63240">
        <w:rPr>
          <w:rFonts w:asciiTheme="majorHAnsi" w:hAnsiTheme="majorHAnsi"/>
          <w:sz w:val="30"/>
          <w:szCs w:val="30"/>
        </w:rPr>
        <w:t>Сканирано копие от платежния документ (с файлово разширение .</w:t>
      </w:r>
      <w:proofErr w:type="spellStart"/>
      <w:r w:rsidRPr="00E63240">
        <w:rPr>
          <w:rFonts w:asciiTheme="majorHAnsi" w:hAnsiTheme="majorHAnsi"/>
          <w:sz w:val="30"/>
          <w:szCs w:val="30"/>
        </w:rPr>
        <w:t>pdf</w:t>
      </w:r>
      <w:proofErr w:type="spellEnd"/>
      <w:r w:rsidRPr="00E63240">
        <w:rPr>
          <w:rFonts w:asciiTheme="majorHAnsi" w:hAnsiTheme="majorHAnsi"/>
          <w:sz w:val="30"/>
          <w:szCs w:val="30"/>
        </w:rPr>
        <w:t>, .</w:t>
      </w:r>
      <w:proofErr w:type="spellStart"/>
      <w:r w:rsidRPr="00E63240">
        <w:rPr>
          <w:rFonts w:asciiTheme="majorHAnsi" w:hAnsiTheme="majorHAnsi"/>
          <w:sz w:val="30"/>
          <w:szCs w:val="30"/>
        </w:rPr>
        <w:t>jpg</w:t>
      </w:r>
      <w:proofErr w:type="spellEnd"/>
      <w:r w:rsidRPr="00E63240">
        <w:rPr>
          <w:rFonts w:asciiTheme="majorHAnsi" w:hAnsiTheme="majorHAnsi"/>
          <w:sz w:val="30"/>
          <w:szCs w:val="30"/>
        </w:rPr>
        <w:t xml:space="preserve"> или </w:t>
      </w:r>
      <w:proofErr w:type="spellStart"/>
      <w:r w:rsidRPr="00E63240">
        <w:rPr>
          <w:rFonts w:asciiTheme="majorHAnsi" w:hAnsiTheme="majorHAnsi"/>
          <w:sz w:val="30"/>
          <w:szCs w:val="30"/>
        </w:rPr>
        <w:t>doc</w:t>
      </w:r>
      <w:proofErr w:type="spellEnd"/>
      <w:r w:rsidRPr="00E63240">
        <w:rPr>
          <w:rFonts w:asciiTheme="majorHAnsi" w:hAnsiTheme="majorHAnsi"/>
          <w:sz w:val="30"/>
          <w:szCs w:val="30"/>
        </w:rPr>
        <w:t xml:space="preserve">), удостоверяващ превода на таксата, се изпраща на електронната поща на конференцията </w:t>
      </w:r>
      <w:r w:rsidR="00A46EC4">
        <w:rPr>
          <w:rFonts w:asciiTheme="majorHAnsi" w:hAnsiTheme="majorHAnsi"/>
          <w:sz w:val="30"/>
          <w:szCs w:val="30"/>
        </w:rPr>
        <w:t>както и</w:t>
      </w:r>
      <w:r w:rsidRPr="00E63240">
        <w:rPr>
          <w:rFonts w:asciiTheme="majorHAnsi" w:hAnsiTheme="majorHAnsi"/>
          <w:sz w:val="30"/>
          <w:szCs w:val="30"/>
        </w:rPr>
        <w:t xml:space="preserve"> пълния текст на доклада.</w:t>
      </w:r>
      <w:r w:rsidR="0035396D">
        <w:rPr>
          <w:rFonts w:asciiTheme="majorHAnsi" w:hAnsiTheme="majorHAnsi"/>
          <w:sz w:val="30"/>
          <w:szCs w:val="30"/>
        </w:rPr>
        <w:br w:type="page"/>
      </w:r>
    </w:p>
    <w:p w:rsidR="00096FD3" w:rsidRPr="002D494F" w:rsidRDefault="00096FD3" w:rsidP="00096FD3">
      <w:pPr>
        <w:rPr>
          <w:rFonts w:asciiTheme="majorHAnsi" w:hAnsiTheme="majorHAnsi"/>
          <w:b/>
          <w:color w:val="C00000"/>
          <w:sz w:val="30"/>
          <w:szCs w:val="30"/>
        </w:rPr>
      </w:pPr>
      <w:r w:rsidRPr="002D494F">
        <w:rPr>
          <w:rFonts w:asciiTheme="majorHAnsi" w:hAnsiTheme="majorHAnsi"/>
          <w:b/>
          <w:color w:val="C00000"/>
          <w:sz w:val="30"/>
          <w:szCs w:val="30"/>
        </w:rPr>
        <w:lastRenderedPageBreak/>
        <w:t>ТЕХНИЧЕСКИ ИЗИСКВАНИЯ</w:t>
      </w:r>
      <w:r w:rsidR="002D494F" w:rsidRPr="002D494F">
        <w:rPr>
          <w:rFonts w:asciiTheme="majorHAnsi" w:hAnsiTheme="majorHAnsi"/>
          <w:b/>
          <w:color w:val="C00000"/>
          <w:sz w:val="30"/>
          <w:szCs w:val="30"/>
        </w:rPr>
        <w:t xml:space="preserve"> КЪМ ДОКЛАДИТЕ</w:t>
      </w:r>
      <w:r w:rsidRPr="002D494F">
        <w:rPr>
          <w:rFonts w:asciiTheme="majorHAnsi" w:hAnsiTheme="majorHAnsi"/>
          <w:b/>
          <w:color w:val="C00000"/>
          <w:sz w:val="30"/>
          <w:szCs w:val="30"/>
        </w:rPr>
        <w:t>:</w:t>
      </w:r>
    </w:p>
    <w:p w:rsidR="002D494F" w:rsidRPr="002D494F" w:rsidRDefault="002D494F" w:rsidP="002D494F">
      <w:pPr>
        <w:rPr>
          <w:rFonts w:asciiTheme="majorHAnsi" w:hAnsiTheme="majorHAnsi"/>
          <w:sz w:val="30"/>
          <w:szCs w:val="30"/>
        </w:rPr>
      </w:pPr>
      <w:r w:rsidRPr="002D494F">
        <w:rPr>
          <w:rFonts w:asciiTheme="majorHAnsi" w:hAnsiTheme="majorHAnsi"/>
          <w:b/>
          <w:sz w:val="30"/>
          <w:szCs w:val="30"/>
        </w:rPr>
        <w:t>Обем</w:t>
      </w:r>
      <w:r>
        <w:rPr>
          <w:rFonts w:asciiTheme="majorHAnsi" w:hAnsiTheme="majorHAnsi"/>
          <w:sz w:val="30"/>
          <w:szCs w:val="30"/>
        </w:rPr>
        <w:t xml:space="preserve">: </w:t>
      </w:r>
      <w:r>
        <w:rPr>
          <w:rFonts w:asciiTheme="majorHAnsi" w:hAnsiTheme="majorHAnsi"/>
          <w:sz w:val="30"/>
          <w:szCs w:val="30"/>
        </w:rPr>
        <w:tab/>
      </w:r>
      <w:r>
        <w:rPr>
          <w:rFonts w:asciiTheme="majorHAnsi" w:hAnsiTheme="majorHAnsi"/>
          <w:sz w:val="30"/>
          <w:szCs w:val="30"/>
        </w:rPr>
        <w:tab/>
      </w:r>
      <w:r w:rsidRPr="002D494F">
        <w:rPr>
          <w:rFonts w:asciiTheme="majorHAnsi" w:hAnsiTheme="majorHAnsi"/>
          <w:sz w:val="30"/>
          <w:szCs w:val="30"/>
        </w:rPr>
        <w:t xml:space="preserve">до </w:t>
      </w:r>
      <w:r w:rsidR="0035396D">
        <w:rPr>
          <w:rFonts w:asciiTheme="majorHAnsi" w:hAnsiTheme="majorHAnsi"/>
          <w:sz w:val="30"/>
          <w:szCs w:val="30"/>
        </w:rPr>
        <w:t>10</w:t>
      </w:r>
      <w:r w:rsidRPr="002D494F">
        <w:rPr>
          <w:rFonts w:asciiTheme="majorHAnsi" w:hAnsiTheme="majorHAnsi"/>
          <w:sz w:val="30"/>
          <w:szCs w:val="30"/>
        </w:rPr>
        <w:t xml:space="preserve"> стр., вкл. таблици, графики, библиография;</w:t>
      </w:r>
    </w:p>
    <w:p w:rsidR="002D494F" w:rsidRPr="002D494F" w:rsidRDefault="002D494F" w:rsidP="002D494F">
      <w:pPr>
        <w:ind w:left="2127" w:hanging="2127"/>
        <w:rPr>
          <w:rFonts w:asciiTheme="majorHAnsi" w:hAnsiTheme="majorHAnsi"/>
          <w:sz w:val="30"/>
          <w:szCs w:val="30"/>
        </w:rPr>
      </w:pPr>
      <w:r w:rsidRPr="002D494F">
        <w:rPr>
          <w:rFonts w:asciiTheme="majorHAnsi" w:hAnsiTheme="majorHAnsi"/>
          <w:b/>
          <w:sz w:val="30"/>
          <w:szCs w:val="30"/>
        </w:rPr>
        <w:t>Формат на страницата</w:t>
      </w:r>
      <w:r w:rsidR="0077609E">
        <w:rPr>
          <w:rFonts w:asciiTheme="majorHAnsi" w:hAnsiTheme="majorHAnsi"/>
          <w:b/>
          <w:sz w:val="30"/>
          <w:szCs w:val="30"/>
        </w:rPr>
        <w:t xml:space="preserve">: </w:t>
      </w:r>
      <w:r w:rsidRPr="002D494F">
        <w:rPr>
          <w:rFonts w:asciiTheme="majorHAnsi" w:hAnsiTheme="majorHAnsi"/>
          <w:sz w:val="30"/>
          <w:szCs w:val="30"/>
        </w:rPr>
        <w:t>А4</w:t>
      </w:r>
      <w:r w:rsidR="0077609E">
        <w:rPr>
          <w:rFonts w:asciiTheme="majorHAnsi" w:hAnsiTheme="majorHAnsi"/>
          <w:sz w:val="30"/>
          <w:szCs w:val="30"/>
        </w:rPr>
        <w:t xml:space="preserve">, портретна ориентация, </w:t>
      </w:r>
      <w:r w:rsidRPr="002D494F">
        <w:rPr>
          <w:rFonts w:asciiTheme="majorHAnsi" w:hAnsiTheme="majorHAnsi"/>
          <w:sz w:val="30"/>
          <w:szCs w:val="30"/>
        </w:rPr>
        <w:t xml:space="preserve"> със следните отстъпи: отгоре (</w:t>
      </w:r>
      <w:proofErr w:type="spellStart"/>
      <w:r w:rsidRPr="002D494F">
        <w:rPr>
          <w:rFonts w:asciiTheme="majorHAnsi" w:hAnsiTheme="majorHAnsi"/>
          <w:sz w:val="30"/>
          <w:szCs w:val="30"/>
        </w:rPr>
        <w:t>top</w:t>
      </w:r>
      <w:proofErr w:type="spellEnd"/>
      <w:r w:rsidRPr="002D494F">
        <w:rPr>
          <w:rFonts w:asciiTheme="majorHAnsi" w:hAnsiTheme="majorHAnsi"/>
          <w:sz w:val="30"/>
          <w:szCs w:val="30"/>
        </w:rPr>
        <w:t>) 2,5 см, отдолу (</w:t>
      </w:r>
      <w:proofErr w:type="spellStart"/>
      <w:r w:rsidRPr="002D494F">
        <w:rPr>
          <w:rFonts w:asciiTheme="majorHAnsi" w:hAnsiTheme="majorHAnsi"/>
          <w:sz w:val="30"/>
          <w:szCs w:val="30"/>
        </w:rPr>
        <w:t>bottom</w:t>
      </w:r>
      <w:proofErr w:type="spellEnd"/>
      <w:r w:rsidRPr="002D494F">
        <w:rPr>
          <w:rFonts w:asciiTheme="majorHAnsi" w:hAnsiTheme="majorHAnsi"/>
          <w:sz w:val="30"/>
          <w:szCs w:val="30"/>
        </w:rPr>
        <w:t>) 2,5 см, отляво (</w:t>
      </w:r>
      <w:proofErr w:type="spellStart"/>
      <w:r w:rsidRPr="002D494F">
        <w:rPr>
          <w:rFonts w:asciiTheme="majorHAnsi" w:hAnsiTheme="majorHAnsi"/>
          <w:sz w:val="30"/>
          <w:szCs w:val="30"/>
        </w:rPr>
        <w:t>left</w:t>
      </w:r>
      <w:proofErr w:type="spellEnd"/>
      <w:r w:rsidRPr="002D494F">
        <w:rPr>
          <w:rFonts w:asciiTheme="majorHAnsi" w:hAnsiTheme="majorHAnsi"/>
          <w:sz w:val="30"/>
          <w:szCs w:val="30"/>
        </w:rPr>
        <w:t>) 2,5 см, отдясно (</w:t>
      </w:r>
      <w:proofErr w:type="spellStart"/>
      <w:r w:rsidRPr="002D494F">
        <w:rPr>
          <w:rFonts w:asciiTheme="majorHAnsi" w:hAnsiTheme="majorHAnsi"/>
          <w:sz w:val="30"/>
          <w:szCs w:val="30"/>
        </w:rPr>
        <w:t>right</w:t>
      </w:r>
      <w:proofErr w:type="spellEnd"/>
      <w:r w:rsidRPr="002D494F">
        <w:rPr>
          <w:rFonts w:asciiTheme="majorHAnsi" w:hAnsiTheme="majorHAnsi"/>
          <w:sz w:val="30"/>
          <w:szCs w:val="30"/>
        </w:rPr>
        <w:t>) 2,5 см;</w:t>
      </w:r>
    </w:p>
    <w:p w:rsidR="002D494F" w:rsidRPr="002D494F" w:rsidRDefault="0077609E" w:rsidP="0077609E">
      <w:pPr>
        <w:ind w:left="2127" w:hanging="2127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 xml:space="preserve">Заглавие: </w:t>
      </w:r>
      <w:r>
        <w:rPr>
          <w:rFonts w:asciiTheme="majorHAnsi" w:hAnsiTheme="majorHAnsi"/>
          <w:b/>
          <w:sz w:val="30"/>
          <w:szCs w:val="30"/>
        </w:rPr>
        <w:tab/>
      </w:r>
      <w:r w:rsidR="002D494F" w:rsidRPr="002D494F">
        <w:rPr>
          <w:rFonts w:asciiTheme="majorHAnsi" w:hAnsiTheme="majorHAnsi"/>
          <w:sz w:val="30"/>
          <w:szCs w:val="30"/>
        </w:rPr>
        <w:t>отпечатано с главни букви с удебелен шрифт (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bold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>) центрирано (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center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)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–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12; Името на автора(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ите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) през един празен ред под заглавието,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Sentеnce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case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,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–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12;</w:t>
      </w:r>
    </w:p>
    <w:p w:rsidR="002D494F" w:rsidRPr="002D494F" w:rsidRDefault="002D494F" w:rsidP="0077609E">
      <w:pPr>
        <w:ind w:left="2127" w:hanging="2127"/>
        <w:rPr>
          <w:rFonts w:asciiTheme="majorHAnsi" w:hAnsiTheme="majorHAnsi"/>
          <w:sz w:val="30"/>
          <w:szCs w:val="30"/>
        </w:rPr>
      </w:pPr>
      <w:r w:rsidRPr="0077609E">
        <w:rPr>
          <w:rFonts w:asciiTheme="majorHAnsi" w:hAnsiTheme="majorHAnsi"/>
          <w:b/>
          <w:sz w:val="30"/>
          <w:szCs w:val="30"/>
        </w:rPr>
        <w:t>З</w:t>
      </w:r>
      <w:r w:rsidR="0077609E" w:rsidRPr="0077609E">
        <w:rPr>
          <w:rFonts w:asciiTheme="majorHAnsi" w:hAnsiTheme="majorHAnsi"/>
          <w:b/>
          <w:sz w:val="30"/>
          <w:szCs w:val="30"/>
        </w:rPr>
        <w:t xml:space="preserve">аглавие </w:t>
      </w:r>
      <w:r w:rsidRPr="0077609E">
        <w:rPr>
          <w:rFonts w:asciiTheme="majorHAnsi" w:hAnsiTheme="majorHAnsi"/>
          <w:b/>
          <w:sz w:val="30"/>
          <w:szCs w:val="30"/>
        </w:rPr>
        <w:t xml:space="preserve">на </w:t>
      </w:r>
      <w:proofErr w:type="spellStart"/>
      <w:r w:rsidRPr="0077609E">
        <w:rPr>
          <w:rFonts w:asciiTheme="majorHAnsi" w:hAnsiTheme="majorHAnsi"/>
          <w:b/>
          <w:sz w:val="30"/>
          <w:szCs w:val="30"/>
        </w:rPr>
        <w:t>англ</w:t>
      </w:r>
      <w:proofErr w:type="spellEnd"/>
      <w:r w:rsidR="0077609E">
        <w:rPr>
          <w:rFonts w:asciiTheme="majorHAnsi" w:hAnsiTheme="majorHAnsi"/>
          <w:b/>
          <w:sz w:val="30"/>
          <w:szCs w:val="30"/>
        </w:rPr>
        <w:t>.</w:t>
      </w:r>
      <w:r w:rsidRPr="0077609E">
        <w:rPr>
          <w:rFonts w:asciiTheme="majorHAnsi" w:hAnsiTheme="majorHAnsi"/>
          <w:b/>
          <w:sz w:val="30"/>
          <w:szCs w:val="30"/>
        </w:rPr>
        <w:t xml:space="preserve"> език</w:t>
      </w:r>
      <w:r w:rsidR="0077609E">
        <w:rPr>
          <w:rFonts w:asciiTheme="majorHAnsi" w:hAnsiTheme="majorHAnsi"/>
          <w:sz w:val="30"/>
          <w:szCs w:val="30"/>
        </w:rPr>
        <w:t>:</w:t>
      </w:r>
      <w:r w:rsidRPr="002D494F">
        <w:rPr>
          <w:rFonts w:asciiTheme="majorHAnsi" w:hAnsiTheme="majorHAnsi"/>
          <w:sz w:val="30"/>
          <w:szCs w:val="30"/>
        </w:rPr>
        <w:t xml:space="preserve"> отпечатано с главни букви и удебелен шрифт </w:t>
      </w:r>
      <w:proofErr w:type="spellStart"/>
      <w:r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–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12; Името на автора(</w:t>
      </w:r>
      <w:proofErr w:type="spellStart"/>
      <w:r w:rsidRPr="002D494F">
        <w:rPr>
          <w:rFonts w:asciiTheme="majorHAnsi" w:hAnsiTheme="majorHAnsi"/>
          <w:sz w:val="30"/>
          <w:szCs w:val="30"/>
        </w:rPr>
        <w:t>ите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) на латиница през един празен ред под заглавието, </w:t>
      </w:r>
      <w:proofErr w:type="spellStart"/>
      <w:r w:rsidRPr="002D494F">
        <w:rPr>
          <w:rFonts w:asciiTheme="majorHAnsi" w:hAnsiTheme="majorHAnsi"/>
          <w:sz w:val="30"/>
          <w:szCs w:val="30"/>
        </w:rPr>
        <w:t>Sentеnce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2D494F">
        <w:rPr>
          <w:rFonts w:asciiTheme="majorHAnsi" w:hAnsiTheme="majorHAnsi"/>
          <w:sz w:val="30"/>
          <w:szCs w:val="30"/>
        </w:rPr>
        <w:t>case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, </w:t>
      </w:r>
      <w:proofErr w:type="spellStart"/>
      <w:r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–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12;</w:t>
      </w:r>
    </w:p>
    <w:p w:rsidR="002D494F" w:rsidRPr="002D494F" w:rsidRDefault="002D494F" w:rsidP="0077609E">
      <w:pPr>
        <w:ind w:left="2127" w:hanging="2127"/>
        <w:rPr>
          <w:rFonts w:asciiTheme="majorHAnsi" w:hAnsiTheme="majorHAnsi"/>
          <w:sz w:val="30"/>
          <w:szCs w:val="30"/>
        </w:rPr>
      </w:pPr>
      <w:r w:rsidRPr="0077609E">
        <w:rPr>
          <w:rFonts w:asciiTheme="majorHAnsi" w:hAnsiTheme="majorHAnsi"/>
          <w:b/>
          <w:sz w:val="30"/>
          <w:szCs w:val="30"/>
        </w:rPr>
        <w:t>Университет / Институт / Организация</w:t>
      </w:r>
      <w:r w:rsidR="0077609E">
        <w:rPr>
          <w:rFonts w:asciiTheme="majorHAnsi" w:hAnsiTheme="majorHAnsi"/>
          <w:sz w:val="30"/>
          <w:szCs w:val="30"/>
        </w:rPr>
        <w:t xml:space="preserve">: </w:t>
      </w:r>
      <w:proofErr w:type="spellStart"/>
      <w:r w:rsidRPr="002D494F">
        <w:rPr>
          <w:rFonts w:asciiTheme="majorHAnsi" w:hAnsiTheme="majorHAnsi"/>
          <w:sz w:val="30"/>
          <w:szCs w:val="30"/>
        </w:rPr>
        <w:t>Sentеnce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2D494F">
        <w:rPr>
          <w:rFonts w:asciiTheme="majorHAnsi" w:hAnsiTheme="majorHAnsi"/>
          <w:sz w:val="30"/>
          <w:szCs w:val="30"/>
        </w:rPr>
        <w:t>case</w:t>
      </w:r>
      <w:proofErr w:type="spellEnd"/>
      <w:r w:rsidRPr="002D494F">
        <w:rPr>
          <w:rFonts w:asciiTheme="majorHAnsi" w:hAnsiTheme="majorHAnsi"/>
          <w:sz w:val="30"/>
          <w:szCs w:val="30"/>
        </w:rPr>
        <w:t>, центрирано (</w:t>
      </w:r>
      <w:proofErr w:type="spellStart"/>
      <w:r w:rsidRPr="002D494F">
        <w:rPr>
          <w:rFonts w:asciiTheme="majorHAnsi" w:hAnsiTheme="majorHAnsi"/>
          <w:sz w:val="30"/>
          <w:szCs w:val="30"/>
        </w:rPr>
        <w:t>center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) </w:t>
      </w:r>
      <w:proofErr w:type="spellStart"/>
      <w:r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–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12;</w:t>
      </w:r>
    </w:p>
    <w:p w:rsidR="002D494F" w:rsidRPr="002D494F" w:rsidRDefault="002D494F" w:rsidP="00B7175F">
      <w:pPr>
        <w:ind w:left="2127" w:hanging="2127"/>
        <w:rPr>
          <w:rFonts w:asciiTheme="majorHAnsi" w:hAnsiTheme="majorHAnsi"/>
          <w:sz w:val="30"/>
          <w:szCs w:val="30"/>
        </w:rPr>
      </w:pPr>
      <w:r w:rsidRPr="0077609E">
        <w:rPr>
          <w:rFonts w:asciiTheme="majorHAnsi" w:hAnsiTheme="majorHAnsi"/>
          <w:b/>
          <w:sz w:val="30"/>
          <w:szCs w:val="30"/>
        </w:rPr>
        <w:t xml:space="preserve">Резюме на </w:t>
      </w:r>
      <w:r w:rsidR="00B7175F">
        <w:rPr>
          <w:rFonts w:asciiTheme="majorHAnsi" w:hAnsiTheme="majorHAnsi"/>
          <w:b/>
          <w:sz w:val="30"/>
          <w:szCs w:val="30"/>
        </w:rPr>
        <w:t>български</w:t>
      </w:r>
      <w:r w:rsidRPr="0077609E">
        <w:rPr>
          <w:rFonts w:asciiTheme="majorHAnsi" w:hAnsiTheme="majorHAnsi"/>
          <w:b/>
          <w:sz w:val="30"/>
          <w:szCs w:val="30"/>
        </w:rPr>
        <w:t xml:space="preserve"> език</w:t>
      </w:r>
      <w:r w:rsidR="0077609E">
        <w:rPr>
          <w:rFonts w:asciiTheme="majorHAnsi" w:hAnsiTheme="majorHAnsi"/>
          <w:sz w:val="30"/>
          <w:szCs w:val="30"/>
        </w:rPr>
        <w:t xml:space="preserve">: </w:t>
      </w:r>
      <w:r w:rsidRPr="002D494F">
        <w:rPr>
          <w:rFonts w:asciiTheme="majorHAnsi" w:hAnsiTheme="majorHAnsi"/>
          <w:sz w:val="30"/>
          <w:szCs w:val="30"/>
        </w:rPr>
        <w:t>в обем до десет реда през един празен ред под името на автора(</w:t>
      </w:r>
      <w:proofErr w:type="spellStart"/>
      <w:r w:rsidRPr="002D494F">
        <w:rPr>
          <w:rFonts w:asciiTheme="majorHAnsi" w:hAnsiTheme="majorHAnsi"/>
          <w:sz w:val="30"/>
          <w:szCs w:val="30"/>
        </w:rPr>
        <w:t>ите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) на </w:t>
      </w:r>
      <w:r w:rsidR="00B7175F">
        <w:rPr>
          <w:rFonts w:asciiTheme="majorHAnsi" w:hAnsiTheme="majorHAnsi"/>
          <w:sz w:val="30"/>
          <w:szCs w:val="30"/>
        </w:rPr>
        <w:t>английски</w:t>
      </w:r>
      <w:r w:rsidRPr="002D494F">
        <w:rPr>
          <w:rFonts w:asciiTheme="majorHAnsi" w:hAnsiTheme="majorHAnsi"/>
          <w:sz w:val="30"/>
          <w:szCs w:val="30"/>
        </w:rPr>
        <w:t xml:space="preserve"> език –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10, двустранно подравнено – </w:t>
      </w:r>
      <w:proofErr w:type="spellStart"/>
      <w:r w:rsidRPr="002D494F">
        <w:rPr>
          <w:rFonts w:asciiTheme="majorHAnsi" w:hAnsiTheme="majorHAnsi"/>
          <w:sz w:val="30"/>
          <w:szCs w:val="30"/>
        </w:rPr>
        <w:t>Justify</w:t>
      </w:r>
      <w:proofErr w:type="spellEnd"/>
      <w:r w:rsidRPr="002D494F">
        <w:rPr>
          <w:rFonts w:asciiTheme="majorHAnsi" w:hAnsiTheme="majorHAnsi"/>
          <w:sz w:val="30"/>
          <w:szCs w:val="30"/>
        </w:rPr>
        <w:t>;</w:t>
      </w:r>
    </w:p>
    <w:p w:rsidR="002D494F" w:rsidRPr="002D494F" w:rsidRDefault="002D494F" w:rsidP="00C27BB9">
      <w:pPr>
        <w:ind w:left="2127" w:hanging="2127"/>
        <w:rPr>
          <w:rFonts w:asciiTheme="majorHAnsi" w:hAnsiTheme="majorHAnsi"/>
          <w:sz w:val="30"/>
          <w:szCs w:val="30"/>
        </w:rPr>
      </w:pPr>
      <w:r w:rsidRPr="00B7175F">
        <w:rPr>
          <w:rFonts w:asciiTheme="majorHAnsi" w:hAnsiTheme="majorHAnsi"/>
          <w:b/>
          <w:sz w:val="30"/>
          <w:szCs w:val="30"/>
        </w:rPr>
        <w:t>Ключови думи на български език</w:t>
      </w:r>
      <w:r w:rsidR="00B7175F">
        <w:rPr>
          <w:rFonts w:asciiTheme="majorHAnsi" w:hAnsiTheme="majorHAnsi"/>
          <w:sz w:val="30"/>
          <w:szCs w:val="30"/>
        </w:rPr>
        <w:t xml:space="preserve">: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10, двустранно подравнено – </w:t>
      </w:r>
      <w:proofErr w:type="spellStart"/>
      <w:r w:rsidRPr="002D494F">
        <w:rPr>
          <w:rFonts w:asciiTheme="majorHAnsi" w:hAnsiTheme="majorHAnsi"/>
          <w:sz w:val="30"/>
          <w:szCs w:val="30"/>
        </w:rPr>
        <w:t>Justify</w:t>
      </w:r>
      <w:proofErr w:type="spellEnd"/>
      <w:r w:rsidRPr="002D494F">
        <w:rPr>
          <w:rFonts w:asciiTheme="majorHAnsi" w:hAnsiTheme="majorHAnsi"/>
          <w:sz w:val="30"/>
          <w:szCs w:val="30"/>
        </w:rPr>
        <w:t>;</w:t>
      </w:r>
    </w:p>
    <w:p w:rsidR="002D494F" w:rsidRPr="002D494F" w:rsidRDefault="002D494F" w:rsidP="00C27BB9">
      <w:pPr>
        <w:ind w:left="2127" w:hanging="2127"/>
        <w:rPr>
          <w:rFonts w:asciiTheme="majorHAnsi" w:hAnsiTheme="majorHAnsi"/>
          <w:sz w:val="30"/>
          <w:szCs w:val="30"/>
        </w:rPr>
      </w:pPr>
      <w:proofErr w:type="spellStart"/>
      <w:r w:rsidRPr="00B7175F">
        <w:rPr>
          <w:rFonts w:asciiTheme="majorHAnsi" w:hAnsiTheme="majorHAnsi"/>
          <w:b/>
          <w:sz w:val="30"/>
          <w:szCs w:val="30"/>
        </w:rPr>
        <w:t>Abstract</w:t>
      </w:r>
      <w:proofErr w:type="spellEnd"/>
      <w:r w:rsidRPr="00B7175F">
        <w:rPr>
          <w:rFonts w:asciiTheme="majorHAnsi" w:hAnsiTheme="majorHAnsi"/>
          <w:b/>
          <w:sz w:val="30"/>
          <w:szCs w:val="30"/>
        </w:rPr>
        <w:t xml:space="preserve"> на английски език</w:t>
      </w:r>
      <w:r w:rsidR="00B7175F">
        <w:rPr>
          <w:rFonts w:asciiTheme="majorHAnsi" w:hAnsiTheme="majorHAnsi"/>
          <w:sz w:val="30"/>
          <w:szCs w:val="30"/>
        </w:rPr>
        <w:t>:</w:t>
      </w:r>
      <w:r w:rsidRPr="002D494F">
        <w:rPr>
          <w:rFonts w:asciiTheme="majorHAnsi" w:hAnsiTheme="majorHAnsi"/>
          <w:sz w:val="30"/>
          <w:szCs w:val="30"/>
        </w:rPr>
        <w:t xml:space="preserve"> в обем до десет реда през един празен ред под името на автора(</w:t>
      </w:r>
      <w:proofErr w:type="spellStart"/>
      <w:r w:rsidRPr="002D494F">
        <w:rPr>
          <w:rFonts w:asciiTheme="majorHAnsi" w:hAnsiTheme="majorHAnsi"/>
          <w:sz w:val="30"/>
          <w:szCs w:val="30"/>
        </w:rPr>
        <w:t>ите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) на английски език –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10, двустранно подравнено – </w:t>
      </w:r>
      <w:proofErr w:type="spellStart"/>
      <w:r w:rsidRPr="002D494F">
        <w:rPr>
          <w:rFonts w:asciiTheme="majorHAnsi" w:hAnsiTheme="majorHAnsi"/>
          <w:sz w:val="30"/>
          <w:szCs w:val="30"/>
        </w:rPr>
        <w:t>Justify</w:t>
      </w:r>
      <w:proofErr w:type="spellEnd"/>
      <w:r w:rsidRPr="002D494F">
        <w:rPr>
          <w:rFonts w:asciiTheme="majorHAnsi" w:hAnsiTheme="majorHAnsi"/>
          <w:sz w:val="30"/>
          <w:szCs w:val="30"/>
        </w:rPr>
        <w:t>;</w:t>
      </w:r>
    </w:p>
    <w:p w:rsidR="002D494F" w:rsidRPr="002D494F" w:rsidRDefault="002D494F" w:rsidP="00C27BB9">
      <w:pPr>
        <w:ind w:left="2127" w:hanging="2127"/>
        <w:rPr>
          <w:rFonts w:asciiTheme="majorHAnsi" w:hAnsiTheme="majorHAnsi"/>
          <w:sz w:val="30"/>
          <w:szCs w:val="30"/>
        </w:rPr>
      </w:pPr>
      <w:proofErr w:type="spellStart"/>
      <w:r w:rsidRPr="00B7175F">
        <w:rPr>
          <w:rFonts w:asciiTheme="majorHAnsi" w:hAnsiTheme="majorHAnsi"/>
          <w:b/>
          <w:sz w:val="30"/>
          <w:szCs w:val="30"/>
        </w:rPr>
        <w:t>Keywords</w:t>
      </w:r>
      <w:proofErr w:type="spellEnd"/>
      <w:r w:rsidRPr="00B7175F">
        <w:rPr>
          <w:rFonts w:asciiTheme="majorHAnsi" w:hAnsiTheme="majorHAnsi"/>
          <w:b/>
          <w:sz w:val="30"/>
          <w:szCs w:val="30"/>
        </w:rPr>
        <w:t xml:space="preserve"> на английски език</w:t>
      </w:r>
      <w:r w:rsidR="00B7175F">
        <w:rPr>
          <w:rFonts w:asciiTheme="majorHAnsi" w:hAnsiTheme="majorHAnsi"/>
          <w:sz w:val="30"/>
          <w:szCs w:val="30"/>
        </w:rPr>
        <w:t>:</w:t>
      </w:r>
      <w:r w:rsidRPr="002D494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10, двустранно подравнено – </w:t>
      </w:r>
      <w:proofErr w:type="spellStart"/>
      <w:r w:rsidRPr="002D494F">
        <w:rPr>
          <w:rFonts w:asciiTheme="majorHAnsi" w:hAnsiTheme="majorHAnsi"/>
          <w:sz w:val="30"/>
          <w:szCs w:val="30"/>
        </w:rPr>
        <w:t>Justify</w:t>
      </w:r>
      <w:proofErr w:type="spellEnd"/>
      <w:r w:rsidRPr="002D494F">
        <w:rPr>
          <w:rFonts w:asciiTheme="majorHAnsi" w:hAnsiTheme="majorHAnsi"/>
          <w:sz w:val="30"/>
          <w:szCs w:val="30"/>
        </w:rPr>
        <w:t>;</w:t>
      </w:r>
    </w:p>
    <w:p w:rsidR="002D494F" w:rsidRPr="002D494F" w:rsidRDefault="00B7175F" w:rsidP="00C27BB9">
      <w:pPr>
        <w:ind w:left="2127" w:hanging="2127"/>
        <w:rPr>
          <w:rFonts w:asciiTheme="majorHAnsi" w:hAnsiTheme="majorHAnsi"/>
          <w:sz w:val="30"/>
          <w:szCs w:val="30"/>
        </w:rPr>
      </w:pPr>
      <w:r w:rsidRPr="00B7175F">
        <w:rPr>
          <w:rFonts w:asciiTheme="majorHAnsi" w:hAnsiTheme="majorHAnsi"/>
          <w:b/>
          <w:sz w:val="30"/>
          <w:szCs w:val="30"/>
        </w:rPr>
        <w:t>Таблици и фигури</w:t>
      </w:r>
      <w:r>
        <w:rPr>
          <w:rFonts w:asciiTheme="majorHAnsi" w:hAnsiTheme="majorHAnsi"/>
          <w:sz w:val="30"/>
          <w:szCs w:val="30"/>
        </w:rPr>
        <w:t>:</w:t>
      </w:r>
      <w:r w:rsidR="002D494F" w:rsidRPr="002D494F">
        <w:rPr>
          <w:rFonts w:asciiTheme="majorHAnsi" w:hAnsiTheme="majorHAnsi"/>
          <w:sz w:val="30"/>
          <w:szCs w:val="30"/>
        </w:rPr>
        <w:t xml:space="preserve"> вмъкват </w:t>
      </w:r>
      <w:r>
        <w:rPr>
          <w:rFonts w:asciiTheme="majorHAnsi" w:hAnsiTheme="majorHAnsi"/>
          <w:sz w:val="30"/>
          <w:szCs w:val="30"/>
        </w:rPr>
        <w:t xml:space="preserve">се </w:t>
      </w:r>
      <w:r w:rsidR="002D494F" w:rsidRPr="002D494F">
        <w:rPr>
          <w:rFonts w:asciiTheme="majorHAnsi" w:hAnsiTheme="majorHAnsi"/>
          <w:sz w:val="30"/>
          <w:szCs w:val="30"/>
        </w:rPr>
        <w:t xml:space="preserve">в текста със заглавие на таблица – над таблицата, курсив, дясно подравняване; заглавие на фигура – под фигурата, курсив, центрирано. Таблиците, фигурите и други графични елементи, следва да са вмъкнати и да позволяват </w:t>
      </w:r>
      <w:proofErr w:type="spellStart"/>
      <w:r w:rsidR="002D494F" w:rsidRPr="002D494F">
        <w:rPr>
          <w:rFonts w:asciiTheme="majorHAnsi" w:hAnsiTheme="majorHAnsi"/>
          <w:sz w:val="30"/>
          <w:szCs w:val="30"/>
        </w:rPr>
        <w:t>редктиране</w:t>
      </w:r>
      <w:proofErr w:type="spellEnd"/>
      <w:r w:rsidR="002D494F" w:rsidRPr="002D494F">
        <w:rPr>
          <w:rFonts w:asciiTheme="majorHAnsi" w:hAnsiTheme="majorHAnsi"/>
          <w:sz w:val="30"/>
          <w:szCs w:val="30"/>
        </w:rPr>
        <w:t xml:space="preserve"> под Microsoft Office.</w:t>
      </w:r>
    </w:p>
    <w:p w:rsidR="002D494F" w:rsidRPr="002D494F" w:rsidRDefault="002D494F" w:rsidP="00C27BB9">
      <w:pPr>
        <w:ind w:left="2127" w:hanging="2127"/>
        <w:rPr>
          <w:rFonts w:asciiTheme="majorHAnsi" w:hAnsiTheme="majorHAnsi"/>
          <w:sz w:val="30"/>
          <w:szCs w:val="30"/>
        </w:rPr>
      </w:pPr>
      <w:r w:rsidRPr="00B7175F">
        <w:rPr>
          <w:rFonts w:asciiTheme="majorHAnsi" w:hAnsiTheme="majorHAnsi"/>
          <w:b/>
          <w:sz w:val="30"/>
          <w:szCs w:val="30"/>
        </w:rPr>
        <w:t>Основен текст</w:t>
      </w:r>
      <w:r w:rsidR="00B7175F">
        <w:rPr>
          <w:rFonts w:asciiTheme="majorHAnsi" w:hAnsiTheme="majorHAnsi"/>
          <w:sz w:val="30"/>
          <w:szCs w:val="30"/>
        </w:rPr>
        <w:t>:</w:t>
      </w:r>
      <w:r w:rsidRPr="002D494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;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– 12 </w:t>
      </w:r>
      <w:proofErr w:type="spellStart"/>
      <w:r w:rsidRPr="002D494F">
        <w:rPr>
          <w:rFonts w:asciiTheme="majorHAnsi" w:hAnsiTheme="majorHAnsi"/>
          <w:sz w:val="30"/>
          <w:szCs w:val="30"/>
        </w:rPr>
        <w:t>pt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с </w:t>
      </w:r>
      <w:proofErr w:type="spellStart"/>
      <w:r w:rsidRPr="002D494F">
        <w:rPr>
          <w:rFonts w:asciiTheme="majorHAnsi" w:hAnsiTheme="majorHAnsi"/>
          <w:sz w:val="30"/>
          <w:szCs w:val="30"/>
        </w:rPr>
        <w:t>Paragraph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(междуредие) – 1,5 </w:t>
      </w:r>
      <w:proofErr w:type="spellStart"/>
      <w:r w:rsidRPr="002D494F">
        <w:rPr>
          <w:rFonts w:asciiTheme="majorHAnsi" w:hAnsiTheme="majorHAnsi"/>
          <w:sz w:val="30"/>
          <w:szCs w:val="30"/>
        </w:rPr>
        <w:t>lines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и без допълнително </w:t>
      </w:r>
      <w:proofErr w:type="spellStart"/>
      <w:r w:rsidRPr="002D494F">
        <w:rPr>
          <w:rFonts w:asciiTheme="majorHAnsi" w:hAnsiTheme="majorHAnsi"/>
          <w:sz w:val="30"/>
          <w:szCs w:val="30"/>
        </w:rPr>
        <w:t>отстояние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преди и след всеки абзац (0 точки); двустранно подравняване; отстъп в началото на всеки нов абзац – 1,25 см (</w:t>
      </w:r>
      <w:proofErr w:type="spellStart"/>
      <w:r w:rsidRPr="002D494F">
        <w:rPr>
          <w:rFonts w:asciiTheme="majorHAnsi" w:hAnsiTheme="majorHAnsi"/>
          <w:sz w:val="30"/>
          <w:szCs w:val="30"/>
        </w:rPr>
        <w:t>First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</w:t>
      </w:r>
      <w:proofErr w:type="spellStart"/>
      <w:r w:rsidRPr="002D494F">
        <w:rPr>
          <w:rFonts w:asciiTheme="majorHAnsi" w:hAnsiTheme="majorHAnsi"/>
          <w:sz w:val="30"/>
          <w:szCs w:val="30"/>
        </w:rPr>
        <w:t>line</w:t>
      </w:r>
      <w:proofErr w:type="spellEnd"/>
      <w:r w:rsidRPr="002D494F">
        <w:rPr>
          <w:rFonts w:asciiTheme="majorHAnsi" w:hAnsiTheme="majorHAnsi"/>
          <w:sz w:val="30"/>
          <w:szCs w:val="30"/>
        </w:rPr>
        <w:t>);</w:t>
      </w:r>
    </w:p>
    <w:p w:rsidR="002D494F" w:rsidRPr="002D494F" w:rsidRDefault="002D494F" w:rsidP="00C27BB9">
      <w:pPr>
        <w:ind w:left="2127" w:hanging="2127"/>
        <w:rPr>
          <w:rFonts w:asciiTheme="majorHAnsi" w:hAnsiTheme="majorHAnsi"/>
          <w:sz w:val="30"/>
          <w:szCs w:val="30"/>
        </w:rPr>
      </w:pPr>
      <w:r w:rsidRPr="00B7175F">
        <w:rPr>
          <w:rFonts w:asciiTheme="majorHAnsi" w:hAnsiTheme="majorHAnsi"/>
          <w:b/>
          <w:sz w:val="30"/>
          <w:szCs w:val="30"/>
        </w:rPr>
        <w:t>Цитиране</w:t>
      </w:r>
      <w:r w:rsidR="00B7175F">
        <w:rPr>
          <w:rFonts w:asciiTheme="majorHAnsi" w:hAnsiTheme="majorHAnsi"/>
          <w:sz w:val="30"/>
          <w:szCs w:val="30"/>
        </w:rPr>
        <w:t xml:space="preserve">: </w:t>
      </w:r>
      <w:r w:rsidRPr="002D494F">
        <w:rPr>
          <w:rFonts w:asciiTheme="majorHAnsi" w:hAnsiTheme="majorHAnsi"/>
          <w:sz w:val="30"/>
          <w:szCs w:val="30"/>
        </w:rPr>
        <w:t>(с</w:t>
      </w:r>
      <w:r w:rsidR="00B7175F">
        <w:rPr>
          <w:rFonts w:asciiTheme="majorHAnsi" w:hAnsiTheme="majorHAnsi"/>
          <w:sz w:val="30"/>
          <w:szCs w:val="30"/>
        </w:rPr>
        <w:t>а</w:t>
      </w:r>
      <w:r w:rsidRPr="002D494F">
        <w:rPr>
          <w:rFonts w:asciiTheme="majorHAnsi" w:hAnsiTheme="majorHAnsi"/>
          <w:sz w:val="30"/>
          <w:szCs w:val="30"/>
        </w:rPr>
        <w:t xml:space="preserve">мо в основния текст, без цитиране под черта) – APA </w:t>
      </w:r>
      <w:proofErr w:type="spellStart"/>
      <w:r w:rsidRPr="002D494F">
        <w:rPr>
          <w:rFonts w:asciiTheme="majorHAnsi" w:hAnsiTheme="majorHAnsi"/>
          <w:sz w:val="30"/>
          <w:szCs w:val="30"/>
        </w:rPr>
        <w:t>style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, </w:t>
      </w:r>
      <w:proofErr w:type="spellStart"/>
      <w:r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;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– 12 </w:t>
      </w:r>
      <w:proofErr w:type="spellStart"/>
      <w:r w:rsidRPr="002D494F">
        <w:rPr>
          <w:rFonts w:asciiTheme="majorHAnsi" w:hAnsiTheme="majorHAnsi"/>
          <w:sz w:val="30"/>
          <w:szCs w:val="30"/>
        </w:rPr>
        <w:t>pt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с </w:t>
      </w:r>
      <w:proofErr w:type="spellStart"/>
      <w:r w:rsidRPr="002D494F">
        <w:rPr>
          <w:rFonts w:asciiTheme="majorHAnsi" w:hAnsiTheme="majorHAnsi"/>
          <w:sz w:val="30"/>
          <w:szCs w:val="30"/>
        </w:rPr>
        <w:t>Paragraph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(междуредие) – 1,5 </w:t>
      </w:r>
      <w:proofErr w:type="spellStart"/>
      <w:r w:rsidRPr="002D494F">
        <w:rPr>
          <w:rFonts w:asciiTheme="majorHAnsi" w:hAnsiTheme="majorHAnsi"/>
          <w:sz w:val="30"/>
          <w:szCs w:val="30"/>
        </w:rPr>
        <w:t>lines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и без допълнително </w:t>
      </w:r>
      <w:proofErr w:type="spellStart"/>
      <w:r w:rsidRPr="002D494F">
        <w:rPr>
          <w:rFonts w:asciiTheme="majorHAnsi" w:hAnsiTheme="majorHAnsi"/>
          <w:sz w:val="30"/>
          <w:szCs w:val="30"/>
        </w:rPr>
        <w:t>отстояние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преди и след всеки абзац (0 точки); двустранно подравняване;</w:t>
      </w:r>
    </w:p>
    <w:p w:rsidR="002D494F" w:rsidRPr="002D494F" w:rsidRDefault="002D494F" w:rsidP="00C27BB9">
      <w:pPr>
        <w:ind w:left="2127" w:hanging="2127"/>
        <w:rPr>
          <w:rFonts w:asciiTheme="majorHAnsi" w:hAnsiTheme="majorHAnsi"/>
          <w:sz w:val="30"/>
          <w:szCs w:val="30"/>
        </w:rPr>
      </w:pPr>
      <w:r w:rsidRPr="00B7175F">
        <w:rPr>
          <w:rFonts w:asciiTheme="majorHAnsi" w:hAnsiTheme="majorHAnsi"/>
          <w:b/>
          <w:sz w:val="30"/>
          <w:szCs w:val="30"/>
        </w:rPr>
        <w:t>Библиография/Използвана литература</w:t>
      </w:r>
      <w:r w:rsidR="00B7175F">
        <w:rPr>
          <w:rFonts w:asciiTheme="majorHAnsi" w:hAnsiTheme="majorHAnsi"/>
          <w:sz w:val="30"/>
          <w:szCs w:val="30"/>
        </w:rPr>
        <w:t>:</w:t>
      </w:r>
      <w:r w:rsidRPr="002D494F">
        <w:rPr>
          <w:rFonts w:asciiTheme="majorHAnsi" w:hAnsiTheme="majorHAnsi"/>
          <w:sz w:val="30"/>
          <w:szCs w:val="30"/>
        </w:rPr>
        <w:t xml:space="preserve"> APA </w:t>
      </w:r>
      <w:proofErr w:type="spellStart"/>
      <w:r w:rsidRPr="002D494F">
        <w:rPr>
          <w:rFonts w:asciiTheme="majorHAnsi" w:hAnsiTheme="majorHAnsi"/>
          <w:sz w:val="30"/>
          <w:szCs w:val="30"/>
        </w:rPr>
        <w:t>style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, </w:t>
      </w:r>
      <w:proofErr w:type="spellStart"/>
      <w:r w:rsidRPr="002D494F">
        <w:rPr>
          <w:rFonts w:asciiTheme="majorHAnsi" w:hAnsiTheme="majorHAnsi"/>
          <w:sz w:val="30"/>
          <w:szCs w:val="30"/>
        </w:rPr>
        <w:t>Times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New </w:t>
      </w:r>
      <w:proofErr w:type="spellStart"/>
      <w:r w:rsidRPr="002D494F">
        <w:rPr>
          <w:rFonts w:asciiTheme="majorHAnsi" w:hAnsiTheme="majorHAnsi"/>
          <w:sz w:val="30"/>
          <w:szCs w:val="30"/>
        </w:rPr>
        <w:t>Roman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; </w:t>
      </w:r>
      <w:proofErr w:type="spellStart"/>
      <w:r w:rsidRPr="002D494F">
        <w:rPr>
          <w:rFonts w:asciiTheme="majorHAnsi" w:hAnsiTheme="majorHAnsi"/>
          <w:sz w:val="30"/>
          <w:szCs w:val="30"/>
        </w:rPr>
        <w:t>Size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– 12 </w:t>
      </w:r>
      <w:proofErr w:type="spellStart"/>
      <w:r w:rsidRPr="002D494F">
        <w:rPr>
          <w:rFonts w:asciiTheme="majorHAnsi" w:hAnsiTheme="majorHAnsi"/>
          <w:sz w:val="30"/>
          <w:szCs w:val="30"/>
        </w:rPr>
        <w:t>pt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с </w:t>
      </w:r>
      <w:proofErr w:type="spellStart"/>
      <w:r w:rsidRPr="002D494F">
        <w:rPr>
          <w:rFonts w:asciiTheme="majorHAnsi" w:hAnsiTheme="majorHAnsi"/>
          <w:sz w:val="30"/>
          <w:szCs w:val="30"/>
        </w:rPr>
        <w:t>Paragraph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(междуредие) – 1,5 </w:t>
      </w:r>
      <w:proofErr w:type="spellStart"/>
      <w:r w:rsidRPr="002D494F">
        <w:rPr>
          <w:rFonts w:asciiTheme="majorHAnsi" w:hAnsiTheme="majorHAnsi"/>
          <w:sz w:val="30"/>
          <w:szCs w:val="30"/>
        </w:rPr>
        <w:t>lines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и без допълнително </w:t>
      </w:r>
      <w:proofErr w:type="spellStart"/>
      <w:r w:rsidRPr="002D494F">
        <w:rPr>
          <w:rFonts w:asciiTheme="majorHAnsi" w:hAnsiTheme="majorHAnsi"/>
          <w:sz w:val="30"/>
          <w:szCs w:val="30"/>
        </w:rPr>
        <w:t>отстояние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преди и след всеки абзац (0 точки); двустранно подравняване;</w:t>
      </w:r>
    </w:p>
    <w:p w:rsidR="002D494F" w:rsidRPr="002D494F" w:rsidRDefault="002D494F" w:rsidP="00C27BB9">
      <w:pPr>
        <w:ind w:left="2127" w:hanging="2127"/>
        <w:rPr>
          <w:rFonts w:asciiTheme="majorHAnsi" w:hAnsiTheme="majorHAnsi"/>
          <w:sz w:val="30"/>
          <w:szCs w:val="30"/>
        </w:rPr>
      </w:pPr>
      <w:r w:rsidRPr="00C27BB9">
        <w:rPr>
          <w:rFonts w:asciiTheme="majorHAnsi" w:hAnsiTheme="majorHAnsi"/>
          <w:b/>
          <w:sz w:val="30"/>
          <w:szCs w:val="30"/>
        </w:rPr>
        <w:t>Име на файла</w:t>
      </w:r>
      <w:r w:rsidRPr="002D494F">
        <w:rPr>
          <w:rFonts w:asciiTheme="majorHAnsi" w:hAnsiTheme="majorHAnsi"/>
          <w:sz w:val="30"/>
          <w:szCs w:val="30"/>
        </w:rPr>
        <w:t xml:space="preserve">: собствено и фамилно име на автора на доклада, разделени с долна черта. Пример: </w:t>
      </w:r>
      <w:proofErr w:type="spellStart"/>
      <w:r w:rsidRPr="002D494F">
        <w:rPr>
          <w:rFonts w:asciiTheme="majorHAnsi" w:hAnsiTheme="majorHAnsi"/>
          <w:sz w:val="30"/>
          <w:szCs w:val="30"/>
        </w:rPr>
        <w:t>Jhon_Smith</w:t>
      </w:r>
      <w:proofErr w:type="spellEnd"/>
      <w:r w:rsidRPr="002D494F">
        <w:rPr>
          <w:rFonts w:asciiTheme="majorHAnsi" w:hAnsiTheme="majorHAnsi"/>
          <w:sz w:val="30"/>
          <w:szCs w:val="30"/>
        </w:rPr>
        <w:t>.</w:t>
      </w:r>
      <w:proofErr w:type="spellStart"/>
      <w:r w:rsidRPr="002D494F">
        <w:rPr>
          <w:rFonts w:asciiTheme="majorHAnsi" w:hAnsiTheme="majorHAnsi"/>
          <w:sz w:val="30"/>
          <w:szCs w:val="30"/>
        </w:rPr>
        <w:t>doc</w:t>
      </w:r>
      <w:proofErr w:type="spellEnd"/>
      <w:r w:rsidRPr="002D494F">
        <w:rPr>
          <w:rFonts w:asciiTheme="majorHAnsi" w:hAnsiTheme="majorHAnsi"/>
          <w:sz w:val="30"/>
          <w:szCs w:val="30"/>
        </w:rPr>
        <w:t xml:space="preserve"> или </w:t>
      </w:r>
      <w:proofErr w:type="spellStart"/>
      <w:r w:rsidRPr="002D494F">
        <w:rPr>
          <w:rFonts w:asciiTheme="majorHAnsi" w:hAnsiTheme="majorHAnsi"/>
          <w:sz w:val="30"/>
          <w:szCs w:val="30"/>
        </w:rPr>
        <w:t>Ivan_Ivanov</w:t>
      </w:r>
      <w:proofErr w:type="spellEnd"/>
      <w:r w:rsidRPr="002D494F">
        <w:rPr>
          <w:rFonts w:asciiTheme="majorHAnsi" w:hAnsiTheme="majorHAnsi"/>
          <w:sz w:val="30"/>
          <w:szCs w:val="30"/>
        </w:rPr>
        <w:t>.</w:t>
      </w:r>
      <w:proofErr w:type="spellStart"/>
      <w:r w:rsidRPr="002D494F">
        <w:rPr>
          <w:rFonts w:asciiTheme="majorHAnsi" w:hAnsiTheme="majorHAnsi"/>
          <w:sz w:val="30"/>
          <w:szCs w:val="30"/>
        </w:rPr>
        <w:t>docx</w:t>
      </w:r>
      <w:proofErr w:type="spellEnd"/>
      <w:r w:rsidRPr="002D494F">
        <w:rPr>
          <w:rFonts w:asciiTheme="majorHAnsi" w:hAnsiTheme="majorHAnsi"/>
          <w:sz w:val="30"/>
          <w:szCs w:val="30"/>
        </w:rPr>
        <w:t>.</w:t>
      </w:r>
    </w:p>
    <w:p w:rsidR="00FE6BC6" w:rsidRPr="00FE6BC6" w:rsidRDefault="00FE6BC6" w:rsidP="00FE6BC6">
      <w:pPr>
        <w:rPr>
          <w:rFonts w:asciiTheme="majorHAnsi" w:hAnsiTheme="majorHAnsi"/>
          <w:b/>
          <w:color w:val="C00000"/>
          <w:sz w:val="30"/>
          <w:szCs w:val="30"/>
          <w:lang w:val="en-US"/>
        </w:rPr>
      </w:pPr>
      <w:r w:rsidRPr="00FE6BC6">
        <w:rPr>
          <w:rFonts w:asciiTheme="majorHAnsi" w:hAnsiTheme="majorHAnsi"/>
          <w:b/>
          <w:color w:val="C00000"/>
          <w:sz w:val="30"/>
          <w:szCs w:val="30"/>
        </w:rPr>
        <w:lastRenderedPageBreak/>
        <w:t>ЗА КОНТАКТИ:</w:t>
      </w:r>
    </w:p>
    <w:p w:rsidR="00FE6BC6" w:rsidRDefault="00FE6BC6" w:rsidP="00FE6BC6">
      <w:pPr>
        <w:rPr>
          <w:rFonts w:asciiTheme="majorHAnsi" w:hAnsiTheme="majorHAnsi"/>
          <w:b/>
          <w:sz w:val="30"/>
          <w:szCs w:val="30"/>
          <w:lang w:val="en-US"/>
        </w:rPr>
      </w:pPr>
    </w:p>
    <w:p w:rsidR="00FE6BC6" w:rsidRPr="00FE6BC6" w:rsidRDefault="00FE6BC6" w:rsidP="00FE6BC6">
      <w:pPr>
        <w:rPr>
          <w:rFonts w:asciiTheme="majorHAnsi" w:hAnsiTheme="majorHAnsi"/>
          <w:b/>
          <w:sz w:val="30"/>
          <w:szCs w:val="30"/>
          <w:lang w:val="en-US"/>
        </w:rPr>
      </w:pPr>
    </w:p>
    <w:p w:rsidR="00FE6BC6" w:rsidRPr="00FE6BC6" w:rsidRDefault="00FE6BC6" w:rsidP="00FE6BC6">
      <w:pPr>
        <w:rPr>
          <w:rFonts w:asciiTheme="majorHAnsi" w:hAnsiTheme="majorHAnsi"/>
          <w:b/>
          <w:sz w:val="30"/>
          <w:szCs w:val="30"/>
        </w:rPr>
      </w:pPr>
      <w:r w:rsidRPr="00FE6BC6">
        <w:rPr>
          <w:rFonts w:asciiTheme="majorHAnsi" w:hAnsiTheme="majorHAnsi"/>
          <w:b/>
          <w:sz w:val="30"/>
          <w:szCs w:val="30"/>
        </w:rPr>
        <w:t>Адрес за кореспонденция:</w:t>
      </w:r>
    </w:p>
    <w:p w:rsidR="00FE6BC6" w:rsidRDefault="00FE6BC6" w:rsidP="00FE6BC6">
      <w:pPr>
        <w:ind w:left="2127"/>
        <w:rPr>
          <w:rFonts w:asciiTheme="majorHAnsi" w:hAnsiTheme="majorHAnsi"/>
          <w:sz w:val="30"/>
          <w:szCs w:val="30"/>
          <w:lang w:val="en-US"/>
        </w:rPr>
      </w:pPr>
    </w:p>
    <w:p w:rsidR="00FE6BC6" w:rsidRPr="00FE6BC6" w:rsidRDefault="00FE6BC6" w:rsidP="00FE6BC6">
      <w:pPr>
        <w:ind w:left="2127"/>
        <w:rPr>
          <w:rFonts w:asciiTheme="majorHAnsi" w:hAnsiTheme="majorHAnsi"/>
          <w:sz w:val="30"/>
          <w:szCs w:val="30"/>
        </w:rPr>
      </w:pPr>
      <w:r w:rsidRPr="00FE6BC6">
        <w:rPr>
          <w:rFonts w:asciiTheme="majorHAnsi" w:hAnsiTheme="majorHAnsi"/>
          <w:sz w:val="30"/>
          <w:szCs w:val="30"/>
        </w:rPr>
        <w:t>Варна 9002</w:t>
      </w:r>
    </w:p>
    <w:p w:rsidR="00FE6BC6" w:rsidRPr="00FE6BC6" w:rsidRDefault="00FE6BC6" w:rsidP="00FE6BC6">
      <w:pPr>
        <w:ind w:left="2127"/>
        <w:rPr>
          <w:rFonts w:asciiTheme="majorHAnsi" w:hAnsiTheme="majorHAnsi"/>
          <w:sz w:val="30"/>
          <w:szCs w:val="30"/>
        </w:rPr>
      </w:pPr>
      <w:r w:rsidRPr="00FE6BC6">
        <w:rPr>
          <w:rFonts w:asciiTheme="majorHAnsi" w:hAnsiTheme="majorHAnsi"/>
          <w:sz w:val="30"/>
          <w:szCs w:val="30"/>
        </w:rPr>
        <w:t>бул. “Княз Борис I” № 77</w:t>
      </w:r>
    </w:p>
    <w:p w:rsidR="00FE6BC6" w:rsidRPr="00FE6BC6" w:rsidRDefault="00FE6BC6" w:rsidP="00FE6BC6">
      <w:pPr>
        <w:ind w:left="2127"/>
        <w:rPr>
          <w:rFonts w:asciiTheme="majorHAnsi" w:hAnsiTheme="majorHAnsi"/>
          <w:sz w:val="30"/>
          <w:szCs w:val="30"/>
        </w:rPr>
      </w:pPr>
      <w:r w:rsidRPr="00FE6BC6">
        <w:rPr>
          <w:rFonts w:asciiTheme="majorHAnsi" w:hAnsiTheme="majorHAnsi"/>
          <w:sz w:val="30"/>
          <w:szCs w:val="30"/>
        </w:rPr>
        <w:t>Икономически университет - Варна</w:t>
      </w:r>
    </w:p>
    <w:p w:rsidR="00FE6BC6" w:rsidRPr="00FE6BC6" w:rsidRDefault="00FE6BC6" w:rsidP="00FE6BC6">
      <w:pPr>
        <w:ind w:left="2127"/>
        <w:rPr>
          <w:rFonts w:asciiTheme="majorHAnsi" w:hAnsiTheme="majorHAnsi"/>
          <w:sz w:val="30"/>
          <w:szCs w:val="30"/>
        </w:rPr>
      </w:pPr>
      <w:r w:rsidRPr="00FE6BC6">
        <w:rPr>
          <w:rFonts w:asciiTheme="majorHAnsi" w:hAnsiTheme="majorHAnsi"/>
          <w:sz w:val="30"/>
          <w:szCs w:val="30"/>
        </w:rPr>
        <w:t>катедра “Аграрна икономика”</w:t>
      </w:r>
    </w:p>
    <w:p w:rsidR="00FE6BC6" w:rsidRPr="00FE6BC6" w:rsidRDefault="00FE6BC6" w:rsidP="00FE6BC6">
      <w:pPr>
        <w:ind w:left="2127"/>
        <w:rPr>
          <w:rFonts w:asciiTheme="majorHAnsi" w:hAnsiTheme="majorHAnsi"/>
          <w:sz w:val="30"/>
          <w:szCs w:val="30"/>
        </w:rPr>
      </w:pPr>
      <w:r w:rsidRPr="00FE6BC6">
        <w:rPr>
          <w:rFonts w:asciiTheme="majorHAnsi" w:hAnsiTheme="majorHAnsi"/>
          <w:sz w:val="30"/>
          <w:szCs w:val="30"/>
        </w:rPr>
        <w:t>кабинет Н-107</w:t>
      </w:r>
    </w:p>
    <w:p w:rsidR="00FE6BC6" w:rsidRPr="00FE6BC6" w:rsidRDefault="0035396D" w:rsidP="00FE6BC6">
      <w:pPr>
        <w:ind w:left="2127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тел. 0882 164 762</w:t>
      </w:r>
    </w:p>
    <w:p w:rsidR="00FE6BC6" w:rsidRPr="00FE6BC6" w:rsidRDefault="00FE6BC6" w:rsidP="00FE6BC6">
      <w:pPr>
        <w:ind w:left="2127"/>
        <w:rPr>
          <w:rFonts w:asciiTheme="majorHAnsi" w:hAnsiTheme="majorHAnsi"/>
          <w:sz w:val="30"/>
          <w:szCs w:val="30"/>
        </w:rPr>
      </w:pPr>
      <w:proofErr w:type="spellStart"/>
      <w:r w:rsidRPr="00FE6BC6">
        <w:rPr>
          <w:rFonts w:asciiTheme="majorHAnsi" w:hAnsiTheme="majorHAnsi"/>
          <w:sz w:val="30"/>
          <w:szCs w:val="30"/>
        </w:rPr>
        <w:t>e-mail</w:t>
      </w:r>
      <w:proofErr w:type="spellEnd"/>
      <w:r w:rsidRPr="00FE6BC6">
        <w:rPr>
          <w:rFonts w:asciiTheme="majorHAnsi" w:hAnsiTheme="majorHAnsi"/>
          <w:sz w:val="30"/>
          <w:szCs w:val="30"/>
        </w:rPr>
        <w:t>: kat_ai@ue-varna.bg</w:t>
      </w:r>
    </w:p>
    <w:p w:rsidR="00FE6BC6" w:rsidRDefault="00FE6BC6" w:rsidP="00FE6BC6">
      <w:pPr>
        <w:rPr>
          <w:rFonts w:asciiTheme="majorHAnsi" w:hAnsiTheme="majorHAnsi"/>
          <w:sz w:val="30"/>
          <w:szCs w:val="30"/>
          <w:lang w:val="en-US"/>
        </w:rPr>
      </w:pPr>
    </w:p>
    <w:p w:rsidR="00FE6BC6" w:rsidRDefault="00FE6BC6" w:rsidP="00FE6BC6">
      <w:pPr>
        <w:rPr>
          <w:rFonts w:asciiTheme="majorHAnsi" w:hAnsiTheme="majorHAnsi"/>
          <w:sz w:val="30"/>
          <w:szCs w:val="30"/>
          <w:lang w:val="en-US"/>
        </w:rPr>
      </w:pPr>
    </w:p>
    <w:p w:rsidR="00FE6BC6" w:rsidRPr="00FE6BC6" w:rsidRDefault="00FE6BC6" w:rsidP="00FE6BC6">
      <w:pPr>
        <w:rPr>
          <w:rFonts w:asciiTheme="majorHAnsi" w:hAnsiTheme="majorHAnsi"/>
          <w:b/>
          <w:sz w:val="30"/>
          <w:szCs w:val="30"/>
        </w:rPr>
      </w:pPr>
      <w:r w:rsidRPr="00FE6BC6">
        <w:rPr>
          <w:rFonts w:asciiTheme="majorHAnsi" w:hAnsiTheme="majorHAnsi"/>
          <w:b/>
          <w:sz w:val="30"/>
          <w:szCs w:val="30"/>
        </w:rPr>
        <w:t>Адрес за изпращане на</w:t>
      </w:r>
      <w:r w:rsidRPr="00FE6BC6">
        <w:rPr>
          <w:rFonts w:asciiTheme="majorHAnsi" w:hAnsiTheme="majorHAnsi"/>
          <w:b/>
          <w:sz w:val="30"/>
          <w:szCs w:val="30"/>
          <w:lang w:val="en-US"/>
        </w:rPr>
        <w:t xml:space="preserve"> </w:t>
      </w:r>
      <w:r w:rsidRPr="00FE6BC6">
        <w:rPr>
          <w:rFonts w:asciiTheme="majorHAnsi" w:hAnsiTheme="majorHAnsi"/>
          <w:b/>
          <w:sz w:val="30"/>
          <w:szCs w:val="30"/>
        </w:rPr>
        <w:t xml:space="preserve">материалите за </w:t>
      </w:r>
      <w:r w:rsidR="0053024D">
        <w:rPr>
          <w:rFonts w:asciiTheme="majorHAnsi" w:hAnsiTheme="majorHAnsi"/>
          <w:b/>
          <w:sz w:val="30"/>
          <w:szCs w:val="30"/>
        </w:rPr>
        <w:t>конференцията</w:t>
      </w:r>
      <w:r w:rsidRPr="00FE6BC6">
        <w:rPr>
          <w:rFonts w:asciiTheme="majorHAnsi" w:hAnsiTheme="majorHAnsi"/>
          <w:b/>
          <w:sz w:val="30"/>
          <w:szCs w:val="30"/>
        </w:rPr>
        <w:t>:</w:t>
      </w:r>
    </w:p>
    <w:p w:rsidR="00FE6BC6" w:rsidRDefault="00FE6BC6" w:rsidP="00FE6BC6">
      <w:pPr>
        <w:rPr>
          <w:rFonts w:asciiTheme="majorHAnsi" w:hAnsiTheme="majorHAnsi"/>
          <w:sz w:val="30"/>
          <w:szCs w:val="30"/>
          <w:lang w:val="en-US"/>
        </w:rPr>
      </w:pPr>
    </w:p>
    <w:p w:rsidR="00FE6BC6" w:rsidRDefault="00FE6BC6" w:rsidP="00563851">
      <w:pPr>
        <w:jc w:val="center"/>
        <w:rPr>
          <w:rFonts w:asciiTheme="majorHAnsi" w:hAnsiTheme="majorHAnsi"/>
          <w:sz w:val="30"/>
          <w:szCs w:val="30"/>
        </w:rPr>
      </w:pPr>
      <w:proofErr w:type="spellStart"/>
      <w:r w:rsidRPr="00FE6BC6">
        <w:rPr>
          <w:rFonts w:asciiTheme="majorHAnsi" w:hAnsiTheme="majorHAnsi"/>
          <w:sz w:val="30"/>
          <w:szCs w:val="30"/>
        </w:rPr>
        <w:t>e-mail</w:t>
      </w:r>
      <w:proofErr w:type="spellEnd"/>
      <w:r w:rsidRPr="00FE6BC6">
        <w:rPr>
          <w:rFonts w:asciiTheme="majorHAnsi" w:hAnsiTheme="majorHAnsi"/>
          <w:sz w:val="30"/>
          <w:szCs w:val="30"/>
        </w:rPr>
        <w:t xml:space="preserve">: </w:t>
      </w:r>
      <w:hyperlink r:id="rId13" w:history="1">
        <w:r w:rsidR="008A00AB" w:rsidRPr="003D0334">
          <w:rPr>
            <w:rStyle w:val="Hyperlink"/>
            <w:rFonts w:asciiTheme="majorHAnsi" w:hAnsiTheme="majorHAnsi"/>
            <w:sz w:val="30"/>
            <w:szCs w:val="30"/>
          </w:rPr>
          <w:t>conference_ab@ue-varna.bg</w:t>
        </w:r>
      </w:hyperlink>
    </w:p>
    <w:p w:rsidR="008A00AB" w:rsidRPr="00FE6BC6" w:rsidRDefault="008A00AB" w:rsidP="00563851">
      <w:pPr>
        <w:jc w:val="center"/>
        <w:rPr>
          <w:rFonts w:asciiTheme="majorHAnsi" w:hAnsiTheme="majorHAnsi"/>
          <w:sz w:val="30"/>
          <w:szCs w:val="30"/>
        </w:rPr>
      </w:pPr>
    </w:p>
    <w:p w:rsidR="00FE6BC6" w:rsidRDefault="00FE6BC6" w:rsidP="00FE6BC6">
      <w:pPr>
        <w:rPr>
          <w:rFonts w:asciiTheme="majorHAnsi" w:hAnsiTheme="majorHAnsi"/>
          <w:sz w:val="30"/>
          <w:szCs w:val="30"/>
        </w:rPr>
      </w:pPr>
    </w:p>
    <w:p w:rsidR="000722B2" w:rsidRDefault="000722B2" w:rsidP="00FE6BC6">
      <w:pPr>
        <w:rPr>
          <w:rFonts w:asciiTheme="majorHAnsi" w:hAnsiTheme="majorHAnsi"/>
          <w:sz w:val="30"/>
          <w:szCs w:val="30"/>
        </w:rPr>
      </w:pPr>
    </w:p>
    <w:p w:rsidR="000722B2" w:rsidRDefault="0078775B" w:rsidP="00FE6BC6">
      <w:pPr>
        <w:rPr>
          <w:rStyle w:val="Hyperlink"/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Електронна з</w:t>
      </w:r>
      <w:r w:rsidR="000722B2" w:rsidRPr="000722B2">
        <w:rPr>
          <w:rFonts w:asciiTheme="majorHAnsi" w:hAnsiTheme="majorHAnsi"/>
          <w:b/>
          <w:sz w:val="30"/>
          <w:szCs w:val="30"/>
        </w:rPr>
        <w:t xml:space="preserve">аявка за участие в </w:t>
      </w:r>
      <w:r w:rsidR="00AC28D4">
        <w:rPr>
          <w:rFonts w:asciiTheme="majorHAnsi" w:hAnsiTheme="majorHAnsi"/>
          <w:b/>
          <w:sz w:val="30"/>
          <w:szCs w:val="30"/>
        </w:rPr>
        <w:t>конференцията</w:t>
      </w:r>
      <w:r w:rsidR="004737DD">
        <w:rPr>
          <w:rFonts w:asciiTheme="majorHAnsi" w:hAnsiTheme="majorHAnsi"/>
          <w:b/>
          <w:sz w:val="30"/>
          <w:szCs w:val="30"/>
        </w:rPr>
        <w:t xml:space="preserve">  </w:t>
      </w:r>
      <w:r w:rsidR="000722B2" w:rsidRPr="000722B2">
        <w:rPr>
          <w:rFonts w:asciiTheme="majorHAnsi" w:hAnsiTheme="majorHAnsi"/>
          <w:b/>
          <w:sz w:val="30"/>
          <w:szCs w:val="30"/>
        </w:rPr>
        <w:t xml:space="preserve"> можете да направите</w:t>
      </w:r>
      <w:hyperlink r:id="rId14" w:history="1">
        <w:r w:rsidR="009E31CB" w:rsidRPr="009E31CB">
          <w:rPr>
            <w:rStyle w:val="Hyperlink"/>
            <w:rFonts w:asciiTheme="majorHAnsi" w:hAnsiTheme="majorHAnsi"/>
            <w:b/>
            <w:sz w:val="30"/>
            <w:szCs w:val="30"/>
          </w:rPr>
          <w:t xml:space="preserve"> </w:t>
        </w:r>
      </w:hyperlink>
      <w:hyperlink r:id="rId15" w:history="1">
        <w:r w:rsidR="009340A5" w:rsidRPr="009340A5">
          <w:rPr>
            <w:rStyle w:val="Hyperlink"/>
            <w:rFonts w:asciiTheme="majorHAnsi" w:hAnsiTheme="majorHAnsi"/>
            <w:b/>
            <w:sz w:val="30"/>
            <w:szCs w:val="30"/>
          </w:rPr>
          <w:t>тук!</w:t>
        </w:r>
      </w:hyperlink>
    </w:p>
    <w:p w:rsidR="0035396D" w:rsidRDefault="0035396D" w:rsidP="00FE6BC6">
      <w:pPr>
        <w:rPr>
          <w:rFonts w:asciiTheme="majorHAnsi" w:hAnsiTheme="majorHAnsi"/>
          <w:sz w:val="30"/>
          <w:szCs w:val="30"/>
        </w:rPr>
      </w:pPr>
    </w:p>
    <w:p w:rsidR="000722B2" w:rsidRDefault="000722B2" w:rsidP="00FE6BC6">
      <w:pPr>
        <w:rPr>
          <w:rFonts w:asciiTheme="majorHAnsi" w:hAnsiTheme="majorHAnsi"/>
          <w:sz w:val="30"/>
          <w:szCs w:val="30"/>
        </w:rPr>
      </w:pPr>
    </w:p>
    <w:p w:rsidR="00FE6BC6" w:rsidRDefault="00FE6BC6" w:rsidP="00FE6BC6">
      <w:pPr>
        <w:rPr>
          <w:rFonts w:asciiTheme="majorHAnsi" w:hAnsiTheme="majorHAnsi"/>
          <w:sz w:val="30"/>
          <w:szCs w:val="30"/>
          <w:lang w:val="en-US"/>
        </w:rPr>
      </w:pPr>
    </w:p>
    <w:p w:rsidR="00FE6BC6" w:rsidRPr="0035396D" w:rsidRDefault="00FE6BC6" w:rsidP="0035396D">
      <w:pPr>
        <w:rPr>
          <w:rFonts w:asciiTheme="majorHAnsi" w:hAnsiTheme="majorHAnsi"/>
          <w:b/>
          <w:color w:val="C00000"/>
          <w:sz w:val="30"/>
          <w:szCs w:val="30"/>
        </w:rPr>
      </w:pPr>
      <w:r w:rsidRPr="0035396D">
        <w:rPr>
          <w:rFonts w:asciiTheme="majorHAnsi" w:hAnsiTheme="majorHAnsi"/>
          <w:b/>
          <w:color w:val="C00000"/>
          <w:sz w:val="30"/>
          <w:szCs w:val="30"/>
        </w:rPr>
        <w:t>Координатор на събитието:</w:t>
      </w:r>
    </w:p>
    <w:p w:rsidR="00FE6BC6" w:rsidRDefault="00FE6BC6" w:rsidP="00FE6BC6">
      <w:pPr>
        <w:rPr>
          <w:rFonts w:asciiTheme="majorHAnsi" w:hAnsiTheme="majorHAnsi"/>
          <w:sz w:val="30"/>
          <w:szCs w:val="30"/>
        </w:rPr>
      </w:pPr>
    </w:p>
    <w:p w:rsidR="00FE6BC6" w:rsidRPr="00FE6BC6" w:rsidRDefault="00FE6BC6" w:rsidP="00563851">
      <w:pPr>
        <w:ind w:firstLine="2127"/>
        <w:rPr>
          <w:rFonts w:asciiTheme="majorHAnsi" w:hAnsiTheme="majorHAnsi"/>
          <w:sz w:val="30"/>
          <w:szCs w:val="30"/>
        </w:rPr>
      </w:pPr>
      <w:r w:rsidRPr="00FE6BC6">
        <w:rPr>
          <w:rFonts w:asciiTheme="majorHAnsi" w:hAnsiTheme="majorHAnsi"/>
          <w:sz w:val="30"/>
          <w:szCs w:val="30"/>
        </w:rPr>
        <w:t>Гл. ас д-р Дамян Киречев</w:t>
      </w:r>
    </w:p>
    <w:p w:rsidR="00FE6BC6" w:rsidRDefault="00FE6BC6" w:rsidP="00563851">
      <w:pPr>
        <w:ind w:firstLine="2127"/>
        <w:rPr>
          <w:rFonts w:asciiTheme="majorHAnsi" w:hAnsiTheme="majorHAnsi"/>
          <w:sz w:val="30"/>
          <w:szCs w:val="30"/>
        </w:rPr>
      </w:pPr>
      <w:r w:rsidRPr="00FE6BC6">
        <w:rPr>
          <w:rFonts w:asciiTheme="majorHAnsi" w:hAnsiTheme="majorHAnsi"/>
          <w:sz w:val="30"/>
          <w:szCs w:val="30"/>
        </w:rPr>
        <w:t>тел. 0882 164</w:t>
      </w:r>
      <w:r w:rsidR="00563851">
        <w:rPr>
          <w:rFonts w:asciiTheme="majorHAnsi" w:hAnsiTheme="majorHAnsi"/>
          <w:sz w:val="30"/>
          <w:szCs w:val="30"/>
        </w:rPr>
        <w:t> </w:t>
      </w:r>
      <w:r w:rsidRPr="00FE6BC6">
        <w:rPr>
          <w:rFonts w:asciiTheme="majorHAnsi" w:hAnsiTheme="majorHAnsi"/>
          <w:sz w:val="30"/>
          <w:szCs w:val="30"/>
        </w:rPr>
        <w:t>607</w:t>
      </w:r>
      <w:r w:rsidR="00563851">
        <w:rPr>
          <w:rFonts w:asciiTheme="majorHAnsi" w:hAnsiTheme="majorHAnsi"/>
          <w:sz w:val="30"/>
          <w:szCs w:val="30"/>
          <w:lang w:val="en-US"/>
        </w:rPr>
        <w:t>, 0899 825</w:t>
      </w:r>
      <w:r w:rsidR="0035396D">
        <w:rPr>
          <w:rFonts w:asciiTheme="majorHAnsi" w:hAnsiTheme="majorHAnsi"/>
          <w:sz w:val="30"/>
          <w:szCs w:val="30"/>
          <w:lang w:val="en-US"/>
        </w:rPr>
        <w:t> </w:t>
      </w:r>
      <w:r w:rsidR="00563851">
        <w:rPr>
          <w:rFonts w:asciiTheme="majorHAnsi" w:hAnsiTheme="majorHAnsi"/>
          <w:sz w:val="30"/>
          <w:szCs w:val="30"/>
          <w:lang w:val="en-US"/>
        </w:rPr>
        <w:t>519</w:t>
      </w:r>
    </w:p>
    <w:p w:rsidR="0035396D" w:rsidRDefault="009444BD" w:rsidP="00563851">
      <w:pPr>
        <w:ind w:firstLine="2127"/>
        <w:rPr>
          <w:rFonts w:asciiTheme="majorHAnsi" w:hAnsiTheme="majorHAnsi"/>
          <w:sz w:val="30"/>
          <w:szCs w:val="30"/>
          <w:lang w:val="en-US"/>
        </w:rPr>
      </w:pPr>
      <w:hyperlink r:id="rId16" w:history="1">
        <w:r w:rsidR="0035396D" w:rsidRPr="00357785">
          <w:rPr>
            <w:rStyle w:val="Hyperlink"/>
            <w:rFonts w:asciiTheme="majorHAnsi" w:hAnsiTheme="majorHAnsi"/>
            <w:sz w:val="30"/>
            <w:szCs w:val="30"/>
            <w:lang w:val="en-US"/>
          </w:rPr>
          <w:t>dkirechev@ue-varna.bg</w:t>
        </w:r>
      </w:hyperlink>
    </w:p>
    <w:p w:rsidR="0035396D" w:rsidRPr="0035396D" w:rsidRDefault="0035396D" w:rsidP="00563851">
      <w:pPr>
        <w:ind w:firstLine="2127"/>
        <w:rPr>
          <w:rFonts w:asciiTheme="majorHAnsi" w:hAnsiTheme="majorHAnsi"/>
          <w:sz w:val="30"/>
          <w:szCs w:val="30"/>
          <w:lang w:val="en-US"/>
        </w:rPr>
      </w:pPr>
    </w:p>
    <w:p w:rsidR="00563851" w:rsidRPr="00563851" w:rsidRDefault="00563851" w:rsidP="00563851">
      <w:pPr>
        <w:ind w:firstLine="2127"/>
        <w:rPr>
          <w:rFonts w:asciiTheme="majorHAnsi" w:hAnsiTheme="majorHAnsi"/>
          <w:sz w:val="30"/>
          <w:szCs w:val="30"/>
          <w:lang w:val="en-US"/>
        </w:rPr>
      </w:pPr>
    </w:p>
    <w:p w:rsidR="00563851" w:rsidRPr="00FE6BC6" w:rsidRDefault="00563851" w:rsidP="00563851">
      <w:pPr>
        <w:ind w:firstLine="2127"/>
        <w:rPr>
          <w:rFonts w:asciiTheme="majorHAnsi" w:hAnsiTheme="majorHAnsi"/>
          <w:sz w:val="30"/>
          <w:szCs w:val="30"/>
        </w:rPr>
      </w:pPr>
    </w:p>
    <w:p w:rsidR="00563851" w:rsidRDefault="00563851" w:rsidP="00563851">
      <w:pPr>
        <w:ind w:firstLine="2127"/>
        <w:rPr>
          <w:rFonts w:asciiTheme="majorHAnsi" w:hAnsiTheme="majorHAnsi"/>
          <w:sz w:val="30"/>
          <w:szCs w:val="30"/>
        </w:rPr>
      </w:pPr>
    </w:p>
    <w:p w:rsidR="00563851" w:rsidRPr="00FE6BC6" w:rsidRDefault="00563851" w:rsidP="00563851">
      <w:pPr>
        <w:ind w:firstLine="2127"/>
        <w:rPr>
          <w:rFonts w:asciiTheme="majorHAnsi" w:hAnsiTheme="majorHAnsi"/>
          <w:sz w:val="30"/>
          <w:szCs w:val="30"/>
        </w:rPr>
      </w:pPr>
    </w:p>
    <w:p w:rsidR="00FE6BC6" w:rsidRDefault="00FE6BC6" w:rsidP="00563851">
      <w:pPr>
        <w:ind w:firstLine="2127"/>
        <w:rPr>
          <w:rFonts w:asciiTheme="majorHAnsi" w:hAnsiTheme="majorHAnsi"/>
          <w:sz w:val="30"/>
          <w:szCs w:val="30"/>
        </w:rPr>
      </w:pPr>
      <w:proofErr w:type="spellStart"/>
      <w:r w:rsidRPr="00FE6BC6">
        <w:rPr>
          <w:rFonts w:asciiTheme="majorHAnsi" w:hAnsiTheme="majorHAnsi"/>
          <w:sz w:val="30"/>
          <w:szCs w:val="30"/>
        </w:rPr>
        <w:t>e-mail</w:t>
      </w:r>
      <w:proofErr w:type="spellEnd"/>
      <w:r w:rsidRPr="00FE6BC6">
        <w:rPr>
          <w:rFonts w:asciiTheme="majorHAnsi" w:hAnsiTheme="majorHAnsi"/>
          <w:sz w:val="30"/>
          <w:szCs w:val="30"/>
        </w:rPr>
        <w:t xml:space="preserve">: </w:t>
      </w:r>
      <w:hyperlink r:id="rId17" w:history="1">
        <w:r w:rsidR="008A00AB" w:rsidRPr="003D0334">
          <w:rPr>
            <w:rStyle w:val="Hyperlink"/>
            <w:rFonts w:asciiTheme="majorHAnsi" w:hAnsiTheme="majorHAnsi"/>
            <w:sz w:val="30"/>
            <w:szCs w:val="30"/>
          </w:rPr>
          <w:t>conference_ab@ue-varna.bg</w:t>
        </w:r>
      </w:hyperlink>
    </w:p>
    <w:p w:rsidR="00FC3FB8" w:rsidRDefault="00FC3FB8" w:rsidP="00B36E8D">
      <w:pPr>
        <w:rPr>
          <w:rFonts w:asciiTheme="majorHAnsi" w:hAnsiTheme="majorHAnsi"/>
          <w:sz w:val="30"/>
          <w:szCs w:val="30"/>
        </w:rPr>
      </w:pPr>
    </w:p>
    <w:p w:rsidR="0078775B" w:rsidRPr="00B36E8D" w:rsidRDefault="0078775B" w:rsidP="00B36E8D">
      <w:pPr>
        <w:rPr>
          <w:rFonts w:asciiTheme="majorHAnsi" w:hAnsiTheme="majorHAnsi"/>
          <w:sz w:val="30"/>
          <w:szCs w:val="30"/>
        </w:rPr>
      </w:pPr>
    </w:p>
    <w:sectPr w:rsidR="0078775B" w:rsidRPr="00B36E8D" w:rsidSect="00FE6BC6">
      <w:headerReference w:type="default" r:id="rId18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BD" w:rsidRDefault="009444BD" w:rsidP="003615CE">
      <w:r>
        <w:separator/>
      </w:r>
    </w:p>
  </w:endnote>
  <w:endnote w:type="continuationSeparator" w:id="0">
    <w:p w:rsidR="009444BD" w:rsidRDefault="009444BD" w:rsidP="003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BD" w:rsidRDefault="009444BD" w:rsidP="003615CE">
      <w:r>
        <w:separator/>
      </w:r>
    </w:p>
  </w:footnote>
  <w:footnote w:type="continuationSeparator" w:id="0">
    <w:p w:rsidR="009444BD" w:rsidRDefault="009444BD" w:rsidP="0036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19" w:rsidRDefault="00462919" w:rsidP="003615CE">
    <w:pPr>
      <w:pStyle w:val="Header"/>
      <w:tabs>
        <w:tab w:val="clear" w:pos="4536"/>
        <w:tab w:val="clear" w:pos="9072"/>
        <w:tab w:val="right" w:pos="-2127"/>
      </w:tabs>
      <w:ind w:left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14A95"/>
    <w:multiLevelType w:val="hybridMultilevel"/>
    <w:tmpl w:val="1B48074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4BB9"/>
    <w:multiLevelType w:val="hybridMultilevel"/>
    <w:tmpl w:val="8854A0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93930"/>
    <w:multiLevelType w:val="hybridMultilevel"/>
    <w:tmpl w:val="3B385A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3A"/>
    <w:rsid w:val="00060D5B"/>
    <w:rsid w:val="000722B2"/>
    <w:rsid w:val="00096FD3"/>
    <w:rsid w:val="000C7C08"/>
    <w:rsid w:val="000F26CE"/>
    <w:rsid w:val="000F5E54"/>
    <w:rsid w:val="001238FB"/>
    <w:rsid w:val="00144561"/>
    <w:rsid w:val="00144970"/>
    <w:rsid w:val="001C106C"/>
    <w:rsid w:val="002207E0"/>
    <w:rsid w:val="0022672E"/>
    <w:rsid w:val="002354A6"/>
    <w:rsid w:val="00235AC1"/>
    <w:rsid w:val="002411C1"/>
    <w:rsid w:val="0024660B"/>
    <w:rsid w:val="00297A56"/>
    <w:rsid w:val="002C3303"/>
    <w:rsid w:val="002D47E3"/>
    <w:rsid w:val="002D494F"/>
    <w:rsid w:val="002F7FFA"/>
    <w:rsid w:val="0030107D"/>
    <w:rsid w:val="003167A1"/>
    <w:rsid w:val="0032623A"/>
    <w:rsid w:val="00330DBD"/>
    <w:rsid w:val="00350292"/>
    <w:rsid w:val="0035396D"/>
    <w:rsid w:val="003615CE"/>
    <w:rsid w:val="003A0B59"/>
    <w:rsid w:val="003A7A74"/>
    <w:rsid w:val="003E5E5A"/>
    <w:rsid w:val="00400027"/>
    <w:rsid w:val="004129EF"/>
    <w:rsid w:val="00412DF7"/>
    <w:rsid w:val="00420B4D"/>
    <w:rsid w:val="00426F0D"/>
    <w:rsid w:val="004328F1"/>
    <w:rsid w:val="00441941"/>
    <w:rsid w:val="00462919"/>
    <w:rsid w:val="004737DD"/>
    <w:rsid w:val="00480572"/>
    <w:rsid w:val="004C4E41"/>
    <w:rsid w:val="00527F0C"/>
    <w:rsid w:val="0053024D"/>
    <w:rsid w:val="005526BE"/>
    <w:rsid w:val="00563851"/>
    <w:rsid w:val="00584E93"/>
    <w:rsid w:val="00593C9B"/>
    <w:rsid w:val="00594858"/>
    <w:rsid w:val="00597BAF"/>
    <w:rsid w:val="00627682"/>
    <w:rsid w:val="0063399A"/>
    <w:rsid w:val="0065504C"/>
    <w:rsid w:val="00663298"/>
    <w:rsid w:val="00673E87"/>
    <w:rsid w:val="006A2D1C"/>
    <w:rsid w:val="006D1A8D"/>
    <w:rsid w:val="006F2F58"/>
    <w:rsid w:val="007029A6"/>
    <w:rsid w:val="00734B7B"/>
    <w:rsid w:val="0077609E"/>
    <w:rsid w:val="0078775B"/>
    <w:rsid w:val="00793543"/>
    <w:rsid w:val="007E7309"/>
    <w:rsid w:val="007F33D7"/>
    <w:rsid w:val="00815B01"/>
    <w:rsid w:val="008A00AB"/>
    <w:rsid w:val="008C32D7"/>
    <w:rsid w:val="009340A5"/>
    <w:rsid w:val="009444BD"/>
    <w:rsid w:val="00954773"/>
    <w:rsid w:val="00981AF6"/>
    <w:rsid w:val="009E31CB"/>
    <w:rsid w:val="00A23735"/>
    <w:rsid w:val="00A41273"/>
    <w:rsid w:val="00A46EC4"/>
    <w:rsid w:val="00A50737"/>
    <w:rsid w:val="00A56178"/>
    <w:rsid w:val="00A9297F"/>
    <w:rsid w:val="00AA5DD1"/>
    <w:rsid w:val="00AC28D4"/>
    <w:rsid w:val="00AD0000"/>
    <w:rsid w:val="00B104F2"/>
    <w:rsid w:val="00B33ADD"/>
    <w:rsid w:val="00B36E8D"/>
    <w:rsid w:val="00B44723"/>
    <w:rsid w:val="00B51459"/>
    <w:rsid w:val="00B52F41"/>
    <w:rsid w:val="00B7175F"/>
    <w:rsid w:val="00B87926"/>
    <w:rsid w:val="00B92502"/>
    <w:rsid w:val="00BA63F5"/>
    <w:rsid w:val="00BB1BBB"/>
    <w:rsid w:val="00BD34EC"/>
    <w:rsid w:val="00BE4804"/>
    <w:rsid w:val="00C27BB9"/>
    <w:rsid w:val="00C771A7"/>
    <w:rsid w:val="00C95FF3"/>
    <w:rsid w:val="00CB3997"/>
    <w:rsid w:val="00CE582A"/>
    <w:rsid w:val="00CF6E9D"/>
    <w:rsid w:val="00D03ACD"/>
    <w:rsid w:val="00D07F5D"/>
    <w:rsid w:val="00D10F1F"/>
    <w:rsid w:val="00D305F7"/>
    <w:rsid w:val="00D8379B"/>
    <w:rsid w:val="00DA01FF"/>
    <w:rsid w:val="00E63240"/>
    <w:rsid w:val="00E80BAE"/>
    <w:rsid w:val="00ED1AA6"/>
    <w:rsid w:val="00F178B9"/>
    <w:rsid w:val="00F30C8E"/>
    <w:rsid w:val="00FC3FB8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, sans-serif"/>
        <w:kern w:val="3"/>
        <w:sz w:val="24"/>
        <w:szCs w:val="24"/>
        <w:lang w:val="bg-BG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A50737"/>
    <w:pPr>
      <w:keepNext/>
      <w:keepLines/>
      <w:suppressAutoHyphen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Title"/>
    <w:next w:val="Normal"/>
    <w:link w:val="Heading2Char"/>
    <w:qFormat/>
    <w:rsid w:val="00A50737"/>
    <w:pPr>
      <w:outlineLvl w:val="1"/>
    </w:pPr>
    <w:rPr>
      <w:b/>
      <w:bCs/>
      <w:i/>
      <w:iCs/>
    </w:rPr>
  </w:style>
  <w:style w:type="paragraph" w:styleId="Heading3">
    <w:name w:val="heading 3"/>
    <w:basedOn w:val="Title"/>
    <w:next w:val="Normal"/>
    <w:link w:val="Heading3Char"/>
    <w:qFormat/>
    <w:rsid w:val="00A50737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A50737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A50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50737"/>
    <w:rPr>
      <w:rFonts w:ascii="Arial" w:eastAsia="MS PGothic" w:hAnsi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A50737"/>
    <w:pPr>
      <w:keepNext/>
      <w:suppressAutoHyphens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50737"/>
    <w:rPr>
      <w:rFonts w:ascii="Arial" w:eastAsia="MS PGothic" w:hAnsi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50737"/>
    <w:rPr>
      <w:rFonts w:ascii="Arial" w:eastAsia="MS PGothic" w:hAnsi="Arial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50737"/>
    <w:rPr>
      <w:b/>
      <w:bCs/>
    </w:rPr>
  </w:style>
  <w:style w:type="paragraph" w:styleId="NoSpacing">
    <w:name w:val="No Spacing"/>
    <w:uiPriority w:val="1"/>
    <w:qFormat/>
    <w:rsid w:val="00A50737"/>
    <w:pPr>
      <w:suppressAutoHyphens/>
    </w:pPr>
  </w:style>
  <w:style w:type="paragraph" w:styleId="ListParagraph">
    <w:name w:val="List Paragraph"/>
    <w:basedOn w:val="Normal"/>
    <w:uiPriority w:val="34"/>
    <w:qFormat/>
    <w:rsid w:val="00A50737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50737"/>
    <w:pPr>
      <w:widowControl/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E"/>
  </w:style>
  <w:style w:type="paragraph" w:styleId="Footer">
    <w:name w:val="footer"/>
    <w:basedOn w:val="Normal"/>
    <w:link w:val="FooterChar"/>
    <w:uiPriority w:val="99"/>
    <w:unhideWhenUsed/>
    <w:rsid w:val="003615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E"/>
  </w:style>
  <w:style w:type="character" w:styleId="Hyperlink">
    <w:name w:val="Hyperlink"/>
    <w:basedOn w:val="DefaultParagraphFont"/>
    <w:uiPriority w:val="99"/>
    <w:unhideWhenUsed/>
    <w:rsid w:val="00AD00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, sans-serif"/>
        <w:kern w:val="3"/>
        <w:sz w:val="24"/>
        <w:szCs w:val="24"/>
        <w:lang w:val="bg-BG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A50737"/>
    <w:pPr>
      <w:keepNext/>
      <w:keepLines/>
      <w:suppressAutoHyphen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Title"/>
    <w:next w:val="Normal"/>
    <w:link w:val="Heading2Char"/>
    <w:qFormat/>
    <w:rsid w:val="00A50737"/>
    <w:pPr>
      <w:outlineLvl w:val="1"/>
    </w:pPr>
    <w:rPr>
      <w:b/>
      <w:bCs/>
      <w:i/>
      <w:iCs/>
    </w:rPr>
  </w:style>
  <w:style w:type="paragraph" w:styleId="Heading3">
    <w:name w:val="heading 3"/>
    <w:basedOn w:val="Title"/>
    <w:next w:val="Normal"/>
    <w:link w:val="Heading3Char"/>
    <w:qFormat/>
    <w:rsid w:val="00A50737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A50737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A50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50737"/>
    <w:rPr>
      <w:rFonts w:ascii="Arial" w:eastAsia="MS PGothic" w:hAnsi="Arial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A50737"/>
    <w:pPr>
      <w:keepNext/>
      <w:suppressAutoHyphens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50737"/>
    <w:rPr>
      <w:rFonts w:ascii="Arial" w:eastAsia="MS PGothic" w:hAnsi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50737"/>
    <w:rPr>
      <w:rFonts w:ascii="Arial" w:eastAsia="MS PGothic" w:hAnsi="Arial"/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A50737"/>
    <w:rPr>
      <w:b/>
      <w:bCs/>
    </w:rPr>
  </w:style>
  <w:style w:type="paragraph" w:styleId="NoSpacing">
    <w:name w:val="No Spacing"/>
    <w:uiPriority w:val="1"/>
    <w:qFormat/>
    <w:rsid w:val="00A50737"/>
    <w:pPr>
      <w:suppressAutoHyphens/>
    </w:pPr>
  </w:style>
  <w:style w:type="paragraph" w:styleId="ListParagraph">
    <w:name w:val="List Paragraph"/>
    <w:basedOn w:val="Normal"/>
    <w:uiPriority w:val="34"/>
    <w:qFormat/>
    <w:rsid w:val="00A50737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50737"/>
    <w:pPr>
      <w:widowControl/>
      <w:suppressAutoHyphens w:val="0"/>
      <w:autoSpaceDN/>
      <w:spacing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15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E"/>
  </w:style>
  <w:style w:type="paragraph" w:styleId="Footer">
    <w:name w:val="footer"/>
    <w:basedOn w:val="Normal"/>
    <w:link w:val="FooterChar"/>
    <w:uiPriority w:val="99"/>
    <w:unhideWhenUsed/>
    <w:rsid w:val="003615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E"/>
  </w:style>
  <w:style w:type="character" w:styleId="Hyperlink">
    <w:name w:val="Hyperlink"/>
    <w:basedOn w:val="DefaultParagraphFont"/>
    <w:uiPriority w:val="99"/>
    <w:unhideWhenUsed/>
    <w:rsid w:val="00AD00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ference_ab@ue-varna.b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conference_ab@ue-varna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kirechev@ue-varna.b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forms.gle/PpWXicLRaYxhebLP9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o.gl/forms/Imi0wZ3xiPNbqhRk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DF10-7993-40D2-9223-F3A515A4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17</cp:revision>
  <dcterms:created xsi:type="dcterms:W3CDTF">2020-09-21T21:44:00Z</dcterms:created>
  <dcterms:modified xsi:type="dcterms:W3CDTF">2020-10-13T04:02:00Z</dcterms:modified>
</cp:coreProperties>
</file>