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18" w:rsidRPr="00610325" w:rsidRDefault="00094318" w:rsidP="00094318">
      <w:pPr>
        <w:rPr>
          <w:rFonts w:ascii="Century Gothic" w:hAnsi="Century Gothic"/>
          <w:sz w:val="22"/>
          <w:szCs w:val="22"/>
          <w:lang w:val="en-US"/>
        </w:rPr>
      </w:pPr>
    </w:p>
    <w:p w:rsidR="006E7BDD" w:rsidRPr="00BF4594" w:rsidRDefault="00BF4594" w:rsidP="00BF4594">
      <w:pPr>
        <w:shd w:val="clear" w:color="auto" w:fill="FFFFFF"/>
        <w:jc w:val="center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 xml:space="preserve">Одобрени </w:t>
      </w:r>
      <w:r w:rsidRPr="00F1785F">
        <w:rPr>
          <w:rFonts w:ascii="Century Gothic" w:hAnsi="Century Gothic" w:cs="Arial"/>
          <w:b/>
          <w:color w:val="000000"/>
          <w:sz w:val="22"/>
          <w:szCs w:val="22"/>
        </w:rPr>
        <w:t>са годишните</w:t>
      </w:r>
      <w:r>
        <w:rPr>
          <w:rFonts w:ascii="Century Gothic" w:hAnsi="Century Gothic" w:cs="Arial"/>
          <w:b/>
          <w:color w:val="000000"/>
          <w:sz w:val="22"/>
          <w:szCs w:val="22"/>
        </w:rPr>
        <w:t xml:space="preserve"> технически и финансов отчети на Аграрен университет  - Пловдив за изпълнението на Проект </w:t>
      </w:r>
      <w:r w:rsidRPr="00621DA2">
        <w:rPr>
          <w:rFonts w:ascii="Century Gothic" w:hAnsi="Century Gothic"/>
          <w:sz w:val="22"/>
          <w:szCs w:val="22"/>
          <w:shd w:val="clear" w:color="auto" w:fill="FFFFFF"/>
        </w:rPr>
        <w:t>„</w:t>
      </w:r>
      <w:r w:rsidRPr="00BF4594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</w:t>
      </w:r>
    </w:p>
    <w:p w:rsidR="00BF4594" w:rsidRDefault="00BF4594" w:rsidP="00EE399B">
      <w:pPr>
        <w:shd w:val="clear" w:color="auto" w:fill="FFFFFF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BF4594" w:rsidRDefault="00BF4594" w:rsidP="00BF4594">
      <w:pPr>
        <w:rPr>
          <w:rFonts w:ascii="Verdana" w:hAnsi="Verdana"/>
          <w:color w:val="001C4F"/>
          <w:sz w:val="17"/>
          <w:szCs w:val="17"/>
          <w:shd w:val="clear" w:color="auto" w:fill="FFFFFF"/>
          <w:lang w:eastAsia="en-US"/>
        </w:rPr>
      </w:pPr>
    </w:p>
    <w:p w:rsidR="00A23316" w:rsidRPr="00A23316" w:rsidRDefault="00BF4594" w:rsidP="00A23316">
      <w:pPr>
        <w:pStyle w:val="af"/>
        <w:spacing w:before="0" w:beforeAutospacing="0" w:after="120" w:afterAutospacing="0" w:line="276" w:lineRule="auto"/>
        <w:ind w:firstLine="720"/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Verdana" w:hAnsi="Verdana"/>
          <w:color w:val="444444"/>
          <w:sz w:val="22"/>
          <w:szCs w:val="22"/>
          <w:lang w:val="bg-BG"/>
        </w:rPr>
        <w:t xml:space="preserve"> </w:t>
      </w:r>
      <w:r w:rsidRPr="00A23316">
        <w:rPr>
          <w:rFonts w:ascii="Century Gothic" w:hAnsi="Century Gothic"/>
          <w:sz w:val="22"/>
          <w:szCs w:val="22"/>
          <w:lang w:val="bg-BG"/>
        </w:rPr>
        <w:t xml:space="preserve">Одобрени са </w:t>
      </w:r>
      <w:r w:rsidRPr="00F1785F">
        <w:rPr>
          <w:rFonts w:ascii="Century Gothic" w:hAnsi="Century Gothic"/>
          <w:sz w:val="22"/>
          <w:szCs w:val="22"/>
          <w:lang w:val="bg-BG"/>
        </w:rPr>
        <w:t>годишните</w:t>
      </w:r>
      <w:r w:rsidRPr="00A23316">
        <w:rPr>
          <w:rFonts w:ascii="Century Gothic" w:hAnsi="Century Gothic"/>
          <w:sz w:val="22"/>
          <w:szCs w:val="22"/>
          <w:lang w:val="bg-BG"/>
        </w:rPr>
        <w:t xml:space="preserve"> технически и финансов отчет на Аграрен университет – Пловдив за изпълнението на Проект </w:t>
      </w:r>
      <w:r w:rsidRPr="00A23316">
        <w:rPr>
          <w:rFonts w:ascii="Century Gothic" w:hAnsi="Century Gothic"/>
          <w:sz w:val="22"/>
          <w:szCs w:val="22"/>
          <w:shd w:val="clear" w:color="auto" w:fill="FFFFFF"/>
          <w:lang w:val="bg-BG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</w:t>
      </w:r>
      <w:r w:rsidRPr="00A23316">
        <w:rPr>
          <w:rFonts w:ascii="Century Gothic" w:hAnsi="Century Gothic"/>
          <w:sz w:val="22"/>
          <w:szCs w:val="22"/>
          <w:lang w:val="bg-BG"/>
        </w:rPr>
        <w:t>, финансиран от Оперативна програма „Региони в растеж” 2014 – 2020</w:t>
      </w:r>
      <w:r w:rsidR="009C133A" w:rsidRPr="00A23316">
        <w:rPr>
          <w:rFonts w:ascii="Century Gothic" w:hAnsi="Century Gothic"/>
          <w:sz w:val="22"/>
          <w:szCs w:val="22"/>
          <w:lang w:val="bg-BG"/>
        </w:rPr>
        <w:t xml:space="preserve"> г</w:t>
      </w:r>
      <w:r w:rsidRPr="00A23316">
        <w:rPr>
          <w:rFonts w:ascii="Century Gothic" w:hAnsi="Century Gothic"/>
          <w:sz w:val="22"/>
          <w:szCs w:val="22"/>
          <w:lang w:val="bg-BG"/>
        </w:rPr>
        <w:t xml:space="preserve">. </w:t>
      </w:r>
      <w:r w:rsidR="009C133A" w:rsidRPr="00BF4594">
        <w:rPr>
          <w:rFonts w:ascii="Century Gothic" w:hAnsi="Century Gothic"/>
          <w:sz w:val="22"/>
          <w:szCs w:val="22"/>
          <w:shd w:val="clear" w:color="auto" w:fill="FFFFFF"/>
          <w:lang w:val="bg-BG"/>
        </w:rPr>
        <w:t xml:space="preserve">Изцяло </w:t>
      </w:r>
      <w:r w:rsidR="009C133A" w:rsidRPr="00A23316">
        <w:rPr>
          <w:rFonts w:ascii="Century Gothic" w:hAnsi="Century Gothic"/>
          <w:sz w:val="22"/>
          <w:szCs w:val="22"/>
          <w:shd w:val="clear" w:color="auto" w:fill="FFFFFF"/>
          <w:lang w:val="bg-BG"/>
        </w:rPr>
        <w:t xml:space="preserve">са </w:t>
      </w:r>
      <w:r w:rsidR="009C133A" w:rsidRPr="00BF4594">
        <w:rPr>
          <w:rFonts w:ascii="Century Gothic" w:hAnsi="Century Gothic"/>
          <w:sz w:val="22"/>
          <w:szCs w:val="22"/>
          <w:shd w:val="clear" w:color="auto" w:fill="FFFFFF"/>
          <w:lang w:val="bg-BG"/>
        </w:rPr>
        <w:t>одобрен</w:t>
      </w:r>
      <w:r w:rsidR="009C133A" w:rsidRPr="00A23316">
        <w:rPr>
          <w:rFonts w:ascii="Century Gothic" w:hAnsi="Century Gothic"/>
          <w:sz w:val="22"/>
          <w:szCs w:val="22"/>
          <w:shd w:val="clear" w:color="auto" w:fill="FFFFFF"/>
          <w:lang w:val="bg-BG"/>
        </w:rPr>
        <w:t>и</w:t>
      </w:r>
      <w:r w:rsidR="009C133A" w:rsidRPr="00BF4594">
        <w:rPr>
          <w:rFonts w:ascii="Century Gothic" w:hAnsi="Century Gothic"/>
          <w:sz w:val="22"/>
          <w:szCs w:val="22"/>
          <w:shd w:val="clear" w:color="auto" w:fill="FFFFFF"/>
          <w:lang w:val="bg-BG"/>
        </w:rPr>
        <w:t xml:space="preserve"> отчет</w:t>
      </w:r>
      <w:r w:rsidR="009C133A" w:rsidRPr="00A23316">
        <w:rPr>
          <w:rFonts w:ascii="Century Gothic" w:hAnsi="Century Gothic"/>
          <w:sz w:val="22"/>
          <w:szCs w:val="22"/>
          <w:shd w:val="clear" w:color="auto" w:fill="FFFFFF"/>
          <w:lang w:val="bg-BG"/>
        </w:rPr>
        <w:t>ите</w:t>
      </w:r>
      <w:r w:rsidR="009C133A" w:rsidRPr="00BF4594">
        <w:rPr>
          <w:rFonts w:ascii="Century Gothic" w:hAnsi="Century Gothic"/>
          <w:sz w:val="22"/>
          <w:szCs w:val="22"/>
          <w:shd w:val="clear" w:color="auto" w:fill="FFFFFF"/>
          <w:lang w:val="bg-BG"/>
        </w:rPr>
        <w:t>, вкл</w:t>
      </w:r>
      <w:r w:rsidR="009C133A" w:rsidRPr="00A23316">
        <w:rPr>
          <w:rFonts w:ascii="Century Gothic" w:hAnsi="Century Gothic"/>
          <w:sz w:val="22"/>
          <w:szCs w:val="22"/>
          <w:shd w:val="clear" w:color="auto" w:fill="FFFFFF"/>
          <w:lang w:val="bg-BG"/>
        </w:rPr>
        <w:t>ючително</w:t>
      </w:r>
      <w:r w:rsidR="009C133A" w:rsidRPr="00BF4594">
        <w:rPr>
          <w:rFonts w:ascii="Century Gothic" w:hAnsi="Century Gothic"/>
          <w:sz w:val="22"/>
          <w:szCs w:val="22"/>
          <w:shd w:val="clear" w:color="auto" w:fill="FFFFFF"/>
          <w:lang w:val="bg-BG"/>
        </w:rPr>
        <w:t xml:space="preserve"> и финансовите параметри към </w:t>
      </w:r>
      <w:r w:rsidR="009C133A" w:rsidRPr="00A23316">
        <w:rPr>
          <w:rFonts w:ascii="Century Gothic" w:hAnsi="Century Gothic"/>
          <w:sz w:val="22"/>
          <w:szCs w:val="22"/>
          <w:shd w:val="clear" w:color="auto" w:fill="FFFFFF"/>
          <w:lang w:val="bg-BG"/>
        </w:rPr>
        <w:t>тях</w:t>
      </w:r>
      <w:r w:rsidR="009C133A" w:rsidRPr="00BF4594">
        <w:rPr>
          <w:rFonts w:ascii="Century Gothic" w:hAnsi="Century Gothic"/>
          <w:sz w:val="22"/>
          <w:szCs w:val="22"/>
          <w:shd w:val="clear" w:color="auto" w:fill="FFFFFF"/>
          <w:lang w:val="bg-BG"/>
        </w:rPr>
        <w:t xml:space="preserve">, за изпълнение на поетите от </w:t>
      </w:r>
      <w:r w:rsidR="009C133A" w:rsidRPr="00A23316">
        <w:rPr>
          <w:rFonts w:ascii="Century Gothic" w:hAnsi="Century Gothic"/>
          <w:sz w:val="22"/>
          <w:szCs w:val="22"/>
          <w:shd w:val="clear" w:color="auto" w:fill="FFFFFF"/>
          <w:lang w:val="bg-BG"/>
        </w:rPr>
        <w:t xml:space="preserve">Университета </w:t>
      </w:r>
      <w:r w:rsidR="009C133A" w:rsidRPr="00BF4594">
        <w:rPr>
          <w:rFonts w:ascii="Century Gothic" w:hAnsi="Century Gothic"/>
          <w:sz w:val="22"/>
          <w:szCs w:val="22"/>
          <w:shd w:val="clear" w:color="auto" w:fill="FFFFFF"/>
          <w:lang w:val="bg-BG"/>
        </w:rPr>
        <w:t xml:space="preserve">ангажименти по </w:t>
      </w:r>
      <w:r w:rsidR="009C133A" w:rsidRPr="00A23316">
        <w:rPr>
          <w:rFonts w:ascii="Century Gothic" w:hAnsi="Century Gothic"/>
          <w:sz w:val="22"/>
          <w:szCs w:val="22"/>
          <w:lang w:val="bg-BG"/>
        </w:rPr>
        <w:t xml:space="preserve">Договор за предоставяне на безвъзмездна финансова помощ № </w:t>
      </w:r>
      <w:r w:rsidR="009C133A" w:rsidRPr="00A23316">
        <w:rPr>
          <w:rFonts w:ascii="Century Gothic" w:hAnsi="Century Gothic"/>
          <w:sz w:val="22"/>
          <w:szCs w:val="22"/>
        </w:rPr>
        <w:t>BG</w:t>
      </w:r>
      <w:r w:rsidR="009C133A" w:rsidRPr="00A23316">
        <w:rPr>
          <w:rFonts w:ascii="Century Gothic" w:hAnsi="Century Gothic"/>
          <w:sz w:val="22"/>
          <w:szCs w:val="22"/>
          <w:lang w:val="bg-BG"/>
        </w:rPr>
        <w:t>16</w:t>
      </w:r>
      <w:r w:rsidR="009C133A" w:rsidRPr="00A23316">
        <w:rPr>
          <w:rFonts w:ascii="Century Gothic" w:hAnsi="Century Gothic"/>
          <w:sz w:val="22"/>
          <w:szCs w:val="22"/>
        </w:rPr>
        <w:t>RFOP</w:t>
      </w:r>
      <w:r w:rsidR="009C133A" w:rsidRPr="00A23316">
        <w:rPr>
          <w:rFonts w:ascii="Century Gothic" w:hAnsi="Century Gothic"/>
          <w:sz w:val="22"/>
          <w:szCs w:val="22"/>
          <w:lang w:val="bg-BG"/>
        </w:rPr>
        <w:t>001-3.003-0007-</w:t>
      </w:r>
      <w:r w:rsidR="009C133A" w:rsidRPr="00A23316">
        <w:rPr>
          <w:rFonts w:ascii="Century Gothic" w:hAnsi="Century Gothic"/>
          <w:sz w:val="22"/>
          <w:szCs w:val="22"/>
        </w:rPr>
        <w:t>C</w:t>
      </w:r>
      <w:r w:rsidR="009C133A" w:rsidRPr="00A23316">
        <w:rPr>
          <w:rFonts w:ascii="Century Gothic" w:hAnsi="Century Gothic"/>
          <w:sz w:val="22"/>
          <w:szCs w:val="22"/>
          <w:lang w:val="bg-BG"/>
        </w:rPr>
        <w:t>01</w:t>
      </w:r>
      <w:r w:rsidR="009C133A" w:rsidRPr="00BF4594">
        <w:rPr>
          <w:rFonts w:ascii="Century Gothic" w:hAnsi="Century Gothic"/>
          <w:sz w:val="22"/>
          <w:szCs w:val="22"/>
          <w:shd w:val="clear" w:color="auto" w:fill="FFFFFF"/>
          <w:lang w:val="bg-BG"/>
        </w:rPr>
        <w:t>.</w:t>
      </w:r>
      <w:r w:rsidR="00A23316" w:rsidRPr="00A23316">
        <w:rPr>
          <w:rFonts w:ascii="Century Gothic" w:hAnsi="Century Gothic"/>
          <w:sz w:val="22"/>
          <w:szCs w:val="22"/>
          <w:lang w:val="bg-BG"/>
        </w:rPr>
        <w:t xml:space="preserve"> В писмо от Управляващия орган на ОПРР се посо</w:t>
      </w:r>
      <w:bookmarkStart w:id="0" w:name="_GoBack"/>
      <w:bookmarkEnd w:id="0"/>
      <w:r w:rsidR="00A23316" w:rsidRPr="00A23316">
        <w:rPr>
          <w:rFonts w:ascii="Century Gothic" w:hAnsi="Century Gothic"/>
          <w:sz w:val="22"/>
          <w:szCs w:val="22"/>
          <w:lang w:val="bg-BG"/>
        </w:rPr>
        <w:t>чва, че извършените дейности и разходи са одобрени.</w:t>
      </w:r>
    </w:p>
    <w:p w:rsidR="00A23316" w:rsidRDefault="00A23316" w:rsidP="00A23316">
      <w:pPr>
        <w:spacing w:after="120" w:line="276" w:lineRule="auto"/>
        <w:ind w:firstLine="720"/>
        <w:jc w:val="both"/>
        <w:rPr>
          <w:rStyle w:val="filled-value2"/>
          <w:rFonts w:ascii="Century Gothic" w:hAnsi="Century Gothic"/>
          <w:sz w:val="22"/>
          <w:szCs w:val="22"/>
        </w:rPr>
      </w:pPr>
      <w:r w:rsidRPr="00A23316">
        <w:rPr>
          <w:rStyle w:val="filled-value2"/>
          <w:rFonts w:ascii="Century Gothic" w:hAnsi="Century Gothic"/>
          <w:sz w:val="22"/>
          <w:szCs w:val="22"/>
          <w:specVanish w:val="0"/>
        </w:rPr>
        <w:t>Дейностите са осъществявани при спазване на принципите за икономичност, контрол над финансите и използването на възможно най-целесъобразните методи, даващи висока ефективност на търсените резултати.</w:t>
      </w:r>
    </w:p>
    <w:p w:rsidR="00ED0581" w:rsidRPr="00B63C6D" w:rsidRDefault="00ED0581" w:rsidP="00ED0581">
      <w:pPr>
        <w:pStyle w:val="a5"/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B63C6D">
        <w:rPr>
          <w:rFonts w:ascii="Century Gothic" w:hAnsi="Century Gothic"/>
          <w:bCs/>
          <w:sz w:val="22"/>
          <w:szCs w:val="22"/>
        </w:rPr>
        <w:t xml:space="preserve">Към момента имаме </w:t>
      </w:r>
      <w:r w:rsidRPr="00B63C6D">
        <w:rPr>
          <w:rFonts w:ascii="Century Gothic" w:hAnsi="Century Gothic"/>
          <w:sz w:val="22"/>
          <w:szCs w:val="22"/>
        </w:rPr>
        <w:t xml:space="preserve">изграден и в процес на оборудване и обзавеждане Учебен център за практическо обучение на студентите от професионални направления Растениевъдство и Растителна защита в АУ – Пловдив. 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Сградата е разположена в непосредствена близост до опитното поле и е решена е като композиция от три прости обема - два основни огледални и един по-малък, с обща застроена площ 1 238 кв. м. </w:t>
      </w:r>
      <w:r>
        <w:rPr>
          <w:rFonts w:ascii="Century Gothic" w:hAnsi="Century Gothic"/>
          <w:sz w:val="22"/>
          <w:szCs w:val="22"/>
          <w:shd w:val="clear" w:color="auto" w:fill="FFFFFF"/>
        </w:rPr>
        <w:t>Съоръжението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отговаря на клас на енергопотребление „В” и </w:t>
      </w:r>
      <w:r w:rsidRPr="00B63C6D">
        <w:rPr>
          <w:rFonts w:ascii="Century Gothic" w:hAnsi="Century Gothic"/>
          <w:bCs/>
          <w:sz w:val="22"/>
          <w:szCs w:val="22"/>
        </w:rPr>
        <w:t xml:space="preserve">функционална пожарна опасност Ф5.1. 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>Пространството около не</w:t>
      </w:r>
      <w:r>
        <w:rPr>
          <w:rFonts w:ascii="Century Gothic" w:hAnsi="Century Gothic"/>
          <w:sz w:val="22"/>
          <w:szCs w:val="22"/>
          <w:shd w:val="clear" w:color="auto" w:fill="FFFFFF"/>
        </w:rPr>
        <w:t>го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е благоустроено чрез организиране на </w:t>
      </w:r>
      <w:proofErr w:type="spellStart"/>
      <w:r w:rsidRPr="00B63C6D">
        <w:rPr>
          <w:rFonts w:ascii="Century Gothic" w:hAnsi="Century Gothic"/>
          <w:sz w:val="22"/>
          <w:szCs w:val="22"/>
          <w:shd w:val="clear" w:color="auto" w:fill="FFFFFF"/>
        </w:rPr>
        <w:t>алейна</w:t>
      </w:r>
      <w:proofErr w:type="spellEnd"/>
      <w:r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 мрежа, паркинг, кътове за сядане, озеленяване, осветление и др. Осигурен е достъп до сградата за хора с увреждания. </w:t>
      </w:r>
    </w:p>
    <w:p w:rsidR="00ED0581" w:rsidRPr="00B63C6D" w:rsidRDefault="00ED0581" w:rsidP="00ED0581">
      <w:pPr>
        <w:pStyle w:val="a5"/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B63C6D">
        <w:rPr>
          <w:rFonts w:ascii="Century Gothic" w:hAnsi="Century Gothic"/>
          <w:sz w:val="22"/>
          <w:szCs w:val="22"/>
          <w:shd w:val="clear" w:color="auto" w:fill="FFFFFF"/>
        </w:rPr>
        <w:t xml:space="preserve">В ход са действията по доставка, обзавеждане и оборудване на </w:t>
      </w:r>
      <w:r w:rsidRPr="00B63C6D">
        <w:rPr>
          <w:rFonts w:ascii="Century Gothic" w:hAnsi="Century Gothic"/>
          <w:sz w:val="22"/>
          <w:szCs w:val="22"/>
        </w:rPr>
        <w:t xml:space="preserve">специализираните кабинети за практическо обучение, хранилищата, подготвителните помещения, кабинетите на преподавателите, административните и сервизните  помещения, лекционните зали,  интерактивните зали за учебни презентации и семинари, за предприемачество и иновации в растениевъдството и </w:t>
      </w:r>
      <w:proofErr w:type="spellStart"/>
      <w:r w:rsidRPr="00B63C6D">
        <w:rPr>
          <w:rFonts w:ascii="Century Gothic" w:hAnsi="Century Gothic"/>
          <w:sz w:val="22"/>
          <w:szCs w:val="22"/>
        </w:rPr>
        <w:t>агробизнеса</w:t>
      </w:r>
      <w:proofErr w:type="spellEnd"/>
      <w:r w:rsidRPr="00B63C6D">
        <w:rPr>
          <w:rFonts w:ascii="Century Gothic" w:hAnsi="Century Gothic"/>
          <w:sz w:val="22"/>
          <w:szCs w:val="22"/>
        </w:rPr>
        <w:t>, и за приложение на информационните технологии в растителната защита.</w:t>
      </w:r>
    </w:p>
    <w:p w:rsidR="00ED0581" w:rsidRDefault="00ED0581" w:rsidP="00ED0581">
      <w:pPr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B63C6D">
        <w:rPr>
          <w:rFonts w:ascii="Century Gothic" w:hAnsi="Century Gothic"/>
          <w:sz w:val="22"/>
          <w:szCs w:val="22"/>
        </w:rPr>
        <w:lastRenderedPageBreak/>
        <w:t xml:space="preserve">Изпълнени са дейностите по оказване на </w:t>
      </w:r>
      <w:r w:rsidRPr="00B63C6D">
        <w:rPr>
          <w:rFonts w:ascii="Century Gothic" w:hAnsi="Century Gothic"/>
          <w:sz w:val="22"/>
          <w:szCs w:val="22"/>
          <w:shd w:val="clear" w:color="auto" w:fill="FFFFFF"/>
        </w:rPr>
        <w:t>строителен надзор и авторски надзор. Предстои организиране и провеждане на официална церемония за откриване на изградения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Пловдив.</w:t>
      </w:r>
    </w:p>
    <w:p w:rsidR="00ED0581" w:rsidRPr="00ED191F" w:rsidRDefault="00ED0581" w:rsidP="00ED0581">
      <w:pPr>
        <w:pStyle w:val="a5"/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 w:rsidRPr="00ED191F">
        <w:rPr>
          <w:rFonts w:ascii="Century Gothic" w:hAnsi="Century Gothic"/>
          <w:bCs/>
          <w:sz w:val="22"/>
          <w:szCs w:val="22"/>
        </w:rPr>
        <w:t xml:space="preserve">Проект 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 се финансира от Европейският фонд за регионално развитие чрез Оперативна програма „Региони в растеж“ 2014 – 2020 г. и е на обща стойност </w:t>
      </w:r>
      <w:r w:rsidRPr="00621DA2">
        <w:rPr>
          <w:rFonts w:ascii="Century Gothic" w:hAnsi="Century Gothic"/>
          <w:bCs/>
          <w:sz w:val="22"/>
          <w:szCs w:val="22"/>
        </w:rPr>
        <w:t>3 499 928.11 лева</w:t>
      </w:r>
      <w:r w:rsidRPr="00ED191F">
        <w:rPr>
          <w:rFonts w:ascii="Century Gothic" w:hAnsi="Century Gothic"/>
          <w:bCs/>
          <w:sz w:val="22"/>
          <w:szCs w:val="22"/>
        </w:rPr>
        <w:t>.</w:t>
      </w:r>
    </w:p>
    <w:p w:rsidR="00ED0581" w:rsidRPr="00A23316" w:rsidRDefault="00ED0581" w:rsidP="00A23316">
      <w:pPr>
        <w:spacing w:after="120" w:line="276" w:lineRule="auto"/>
        <w:ind w:firstLine="720"/>
        <w:jc w:val="both"/>
        <w:rPr>
          <w:rStyle w:val="filled-value2"/>
          <w:rFonts w:ascii="Century Gothic" w:hAnsi="Century Gothic"/>
          <w:sz w:val="22"/>
          <w:szCs w:val="22"/>
        </w:rPr>
      </w:pPr>
    </w:p>
    <w:p w:rsidR="00BF4594" w:rsidRDefault="00BF4594" w:rsidP="00BF4594">
      <w:pPr>
        <w:rPr>
          <w:rFonts w:ascii="Verdana" w:hAnsi="Verdana"/>
          <w:color w:val="001C4F"/>
          <w:sz w:val="17"/>
          <w:szCs w:val="17"/>
          <w:shd w:val="clear" w:color="auto" w:fill="FFFFFF"/>
          <w:lang w:eastAsia="en-US"/>
        </w:rPr>
      </w:pPr>
    </w:p>
    <w:p w:rsidR="00BF4594" w:rsidRDefault="00BF4594" w:rsidP="00BF4594">
      <w:pPr>
        <w:rPr>
          <w:rFonts w:ascii="Verdana" w:hAnsi="Verdana"/>
          <w:color w:val="001C4F"/>
          <w:sz w:val="17"/>
          <w:szCs w:val="17"/>
          <w:shd w:val="clear" w:color="auto" w:fill="FFFFFF"/>
          <w:lang w:eastAsia="en-US"/>
        </w:rPr>
      </w:pPr>
    </w:p>
    <w:p w:rsidR="00BF4594" w:rsidRDefault="00BF4594" w:rsidP="00BF4594">
      <w:pPr>
        <w:rPr>
          <w:rFonts w:ascii="Verdana" w:hAnsi="Verdana"/>
          <w:color w:val="001C4F"/>
          <w:sz w:val="17"/>
          <w:szCs w:val="17"/>
          <w:shd w:val="clear" w:color="auto" w:fill="FFFFFF"/>
          <w:lang w:eastAsia="en-US"/>
        </w:rPr>
      </w:pPr>
    </w:p>
    <w:p w:rsidR="00BF4594" w:rsidRDefault="00BF4594" w:rsidP="00BF4594">
      <w:pPr>
        <w:rPr>
          <w:rFonts w:ascii="Verdana" w:hAnsi="Verdana"/>
          <w:color w:val="001C4F"/>
          <w:sz w:val="17"/>
          <w:szCs w:val="17"/>
          <w:shd w:val="clear" w:color="auto" w:fill="FFFFFF"/>
          <w:lang w:eastAsia="en-US"/>
        </w:rPr>
      </w:pPr>
    </w:p>
    <w:p w:rsidR="00BF4594" w:rsidRDefault="00BF4594" w:rsidP="00BF4594">
      <w:pPr>
        <w:rPr>
          <w:rFonts w:ascii="Verdana" w:hAnsi="Verdana"/>
          <w:color w:val="001C4F"/>
          <w:sz w:val="17"/>
          <w:szCs w:val="17"/>
          <w:shd w:val="clear" w:color="auto" w:fill="FFFFFF"/>
          <w:lang w:eastAsia="en-US"/>
        </w:rPr>
      </w:pPr>
    </w:p>
    <w:p w:rsidR="00BF4594" w:rsidRDefault="00BF4594" w:rsidP="00BF4594">
      <w:pPr>
        <w:rPr>
          <w:rFonts w:ascii="Verdana" w:hAnsi="Verdana"/>
          <w:color w:val="001C4F"/>
          <w:sz w:val="17"/>
          <w:szCs w:val="17"/>
          <w:shd w:val="clear" w:color="auto" w:fill="FFFFFF"/>
          <w:lang w:eastAsia="en-US"/>
        </w:rPr>
      </w:pPr>
    </w:p>
    <w:p w:rsidR="00EE399B" w:rsidRPr="00621DA2" w:rsidRDefault="00EE399B" w:rsidP="00621DA2">
      <w:pPr>
        <w:spacing w:after="120" w:line="276" w:lineRule="auto"/>
        <w:jc w:val="both"/>
        <w:rPr>
          <w:rFonts w:ascii="Century Gothic" w:hAnsi="Century Gothic"/>
          <w:sz w:val="22"/>
          <w:szCs w:val="22"/>
        </w:rPr>
      </w:pPr>
    </w:p>
    <w:p w:rsidR="00EE399B" w:rsidRPr="00621DA2" w:rsidRDefault="00EE399B" w:rsidP="00621DA2">
      <w:pPr>
        <w:ind w:left="3538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:rsidR="00EE399B" w:rsidRPr="00621DA2" w:rsidRDefault="00EE399B" w:rsidP="00621DA2">
      <w:pPr>
        <w:ind w:left="3538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:rsidR="00094318" w:rsidRPr="00D748F6" w:rsidRDefault="00094318" w:rsidP="00094318">
      <w:pPr>
        <w:jc w:val="center"/>
        <w:rPr>
          <w:rFonts w:ascii="Century Gothic" w:hAnsi="Century Gothic"/>
          <w:sz w:val="22"/>
          <w:szCs w:val="22"/>
        </w:rPr>
      </w:pPr>
    </w:p>
    <w:sectPr w:rsidR="00094318" w:rsidRPr="00D748F6" w:rsidSect="005A540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EB" w:rsidRDefault="002D22EB" w:rsidP="00895F77">
      <w:r>
        <w:separator/>
      </w:r>
    </w:p>
  </w:endnote>
  <w:endnote w:type="continuationSeparator" w:id="0">
    <w:p w:rsidR="002D22EB" w:rsidRDefault="002D22EB" w:rsidP="008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E0" w:rsidRDefault="00052CE0" w:rsidP="00774B48">
    <w:pPr>
      <w:pStyle w:val="a5"/>
      <w:jc w:val="center"/>
      <w:rPr>
        <w:lang w:val="en-US"/>
      </w:rPr>
    </w:pPr>
  </w:p>
  <w:sdt>
    <w:sdtPr>
      <w:rPr>
        <w:rFonts w:ascii="Century Gothic" w:hAnsi="Century Gothic"/>
        <w:sz w:val="16"/>
        <w:szCs w:val="16"/>
      </w:rPr>
      <w:id w:val="1668288231"/>
      <w:docPartObj>
        <w:docPartGallery w:val="Page Numbers (Bottom of Page)"/>
        <w:docPartUnique/>
      </w:docPartObj>
    </w:sdtPr>
    <w:sdtEndPr/>
    <w:sdtContent>
      <w:p w:rsidR="00052CE0" w:rsidRPr="00E74CD0" w:rsidRDefault="00052CE0" w:rsidP="00DE00F8">
        <w:pPr>
          <w:pStyle w:val="a5"/>
          <w:jc w:val="center"/>
          <w:rPr>
            <w:rFonts w:ascii="Century Gothic" w:hAnsi="Century Gothic"/>
            <w:b/>
            <w:sz w:val="16"/>
            <w:szCs w:val="16"/>
            <w:lang w:val="en-US" w:eastAsia="zh-CN"/>
          </w:rPr>
        </w:pPr>
        <w:r w:rsidRPr="00E74CD0">
          <w:rPr>
            <w:rFonts w:ascii="Century Gothic" w:hAnsi="Century Gothic"/>
            <w:sz w:val="16"/>
            <w:szCs w:val="16"/>
            <w:lang w:val="ru-RU" w:eastAsia="zh-CN"/>
          </w:rPr>
          <w:t xml:space="preserve"> 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 xml:space="preserve">Проект 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>„Изграждане на Учебен  център за практическо обучение на студентите от професионални направления Растениевъдство и Растителна защита в Аграрен университет – Пловдив“, финансиран по ОП „Региони в растеж“  2014 - 2020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>, одобрен за финансиране с договор №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 xml:space="preserve"> BG16RFOP001-3.003-0007-C01</w:t>
        </w:r>
        <w:r w:rsidR="00E74CD0">
          <w:rPr>
            <w:rFonts w:ascii="Century Gothic" w:hAnsi="Century Gothic"/>
            <w:b/>
            <w:sz w:val="16"/>
            <w:szCs w:val="16"/>
            <w:lang w:val="en-US"/>
          </w:rPr>
          <w:t>.</w:t>
        </w:r>
      </w:p>
      <w:p w:rsidR="00052CE0" w:rsidRPr="00913E6D" w:rsidRDefault="00052CE0" w:rsidP="00DE00F8">
        <w:pPr>
          <w:pStyle w:val="a5"/>
          <w:jc w:val="center"/>
          <w:rPr>
            <w:rFonts w:ascii="Century Gothic" w:hAnsi="Century Gothic"/>
            <w:b/>
            <w:sz w:val="16"/>
            <w:szCs w:val="16"/>
            <w:lang w:eastAsia="zh-CN"/>
          </w:rPr>
        </w:pPr>
      </w:p>
      <w:p w:rsidR="00052CE0" w:rsidRPr="00913E6D" w:rsidRDefault="00052CE0" w:rsidP="00774B48">
        <w:pPr>
          <w:pStyle w:val="a5"/>
          <w:jc w:val="center"/>
          <w:rPr>
            <w:rFonts w:ascii="Century Gothic" w:hAnsi="Century Gothic"/>
            <w:sz w:val="16"/>
            <w:szCs w:val="16"/>
          </w:rPr>
        </w:pPr>
        <w:r w:rsidRPr="00913E6D">
          <w:rPr>
            <w:rFonts w:ascii="Century Gothic" w:hAnsi="Century Gothic"/>
            <w:b/>
            <w:sz w:val="16"/>
            <w:szCs w:val="16"/>
            <w:lang w:val="ru-RU" w:eastAsia="zh-CN"/>
          </w:rPr>
          <w:t>Проектът се изпълнява с финансовата подкрепа на Европейския съюз</w:t>
        </w:r>
        <w:r w:rsidRPr="00913E6D">
          <w:rPr>
            <w:rFonts w:ascii="Century Gothic" w:hAnsi="Century Gothic"/>
            <w:b/>
            <w:sz w:val="16"/>
            <w:szCs w:val="16"/>
            <w:lang w:eastAsia="zh-CN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EB" w:rsidRDefault="002D22EB" w:rsidP="00895F77">
      <w:r>
        <w:separator/>
      </w:r>
    </w:p>
  </w:footnote>
  <w:footnote w:type="continuationSeparator" w:id="0">
    <w:p w:rsidR="002D22EB" w:rsidRDefault="002D22EB" w:rsidP="0089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leftFromText="180" w:rightFromText="180" w:vertAnchor="text" w:horzAnchor="margin" w:tblpX="-176" w:tblpY="-606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2"/>
      <w:gridCol w:w="3264"/>
      <w:gridCol w:w="3328"/>
    </w:tblGrid>
    <w:tr w:rsidR="00052CE0" w:rsidTr="00610325">
      <w:trPr>
        <w:trHeight w:val="1710"/>
      </w:trPr>
      <w:tc>
        <w:tcPr>
          <w:tcW w:w="3472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828800" cy="64041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4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  <w:vAlign w:val="center"/>
        </w:tcPr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692785" cy="685800"/>
                <wp:effectExtent l="19050" t="0" r="0" b="0"/>
                <wp:docPr id="8" name="Picture 5" descr="a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en-US"/>
            </w:rPr>
          </w:pPr>
          <w:r w:rsidRPr="00F27A64"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АГ</w:t>
          </w: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РАРЕН УНИВЕРСИТЕТ</w:t>
          </w:r>
        </w:p>
        <w:p w:rsidR="00052CE0" w:rsidRPr="00DB14CD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ru-RU"/>
            </w:rPr>
          </w:pP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ПЛОВДИВ</w:t>
          </w:r>
        </w:p>
      </w:tc>
      <w:tc>
        <w:tcPr>
          <w:tcW w:w="3328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828800" cy="632210"/>
                <wp:effectExtent l="1905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32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CE0" w:rsidRPr="00DE00F8" w:rsidRDefault="00052CE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A60"/>
    <w:multiLevelType w:val="hybridMultilevel"/>
    <w:tmpl w:val="52CC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50A9"/>
    <w:multiLevelType w:val="hybridMultilevel"/>
    <w:tmpl w:val="521EBFBE"/>
    <w:lvl w:ilvl="0" w:tplc="87006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2D0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C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4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0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C0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48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D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0B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311263"/>
    <w:multiLevelType w:val="hybridMultilevel"/>
    <w:tmpl w:val="461E79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30A7"/>
    <w:multiLevelType w:val="hybridMultilevel"/>
    <w:tmpl w:val="63621566"/>
    <w:lvl w:ilvl="0" w:tplc="4B8E1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67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1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21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E6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CB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0A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B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97734"/>
    <w:multiLevelType w:val="hybridMultilevel"/>
    <w:tmpl w:val="AC2EF7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219F"/>
    <w:multiLevelType w:val="hybridMultilevel"/>
    <w:tmpl w:val="F0F23834"/>
    <w:lvl w:ilvl="0" w:tplc="AC7C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8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41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C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07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A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40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8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AD3457"/>
    <w:multiLevelType w:val="multilevel"/>
    <w:tmpl w:val="319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32BE6"/>
    <w:multiLevelType w:val="hybridMultilevel"/>
    <w:tmpl w:val="7C0A3048"/>
    <w:lvl w:ilvl="0" w:tplc="B5F4BE4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C7C0C"/>
    <w:multiLevelType w:val="hybridMultilevel"/>
    <w:tmpl w:val="5230717E"/>
    <w:lvl w:ilvl="0" w:tplc="63D8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4E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6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E2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4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6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AF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EC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04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A06D64"/>
    <w:multiLevelType w:val="hybridMultilevel"/>
    <w:tmpl w:val="A762FDD2"/>
    <w:lvl w:ilvl="0" w:tplc="16CC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EC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B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01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C1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0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28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F77"/>
    <w:rsid w:val="00040C10"/>
    <w:rsid w:val="00052CE0"/>
    <w:rsid w:val="00072291"/>
    <w:rsid w:val="00094318"/>
    <w:rsid w:val="000A14E0"/>
    <w:rsid w:val="000A385D"/>
    <w:rsid w:val="000E42D1"/>
    <w:rsid w:val="00100CFF"/>
    <w:rsid w:val="00155004"/>
    <w:rsid w:val="001649B8"/>
    <w:rsid w:val="001F59FF"/>
    <w:rsid w:val="002B11CF"/>
    <w:rsid w:val="002D22EB"/>
    <w:rsid w:val="002D3429"/>
    <w:rsid w:val="003154E5"/>
    <w:rsid w:val="00356C2A"/>
    <w:rsid w:val="00372E21"/>
    <w:rsid w:val="003922D7"/>
    <w:rsid w:val="004525C8"/>
    <w:rsid w:val="004F0606"/>
    <w:rsid w:val="00512887"/>
    <w:rsid w:val="00543E34"/>
    <w:rsid w:val="00577134"/>
    <w:rsid w:val="00577455"/>
    <w:rsid w:val="00580117"/>
    <w:rsid w:val="005938A4"/>
    <w:rsid w:val="005A2443"/>
    <w:rsid w:val="005A2706"/>
    <w:rsid w:val="005A540C"/>
    <w:rsid w:val="005B0540"/>
    <w:rsid w:val="005C7A80"/>
    <w:rsid w:val="005D4FF7"/>
    <w:rsid w:val="005E4108"/>
    <w:rsid w:val="00610325"/>
    <w:rsid w:val="00621DA2"/>
    <w:rsid w:val="006906DC"/>
    <w:rsid w:val="006A6C35"/>
    <w:rsid w:val="006D1294"/>
    <w:rsid w:val="006E7BDD"/>
    <w:rsid w:val="00700829"/>
    <w:rsid w:val="00700B9D"/>
    <w:rsid w:val="00734671"/>
    <w:rsid w:val="00774B48"/>
    <w:rsid w:val="00790B6E"/>
    <w:rsid w:val="007C61C9"/>
    <w:rsid w:val="007D73DF"/>
    <w:rsid w:val="00833F25"/>
    <w:rsid w:val="00862689"/>
    <w:rsid w:val="008823BA"/>
    <w:rsid w:val="00891264"/>
    <w:rsid w:val="00895F77"/>
    <w:rsid w:val="008B2DBF"/>
    <w:rsid w:val="008E1AD6"/>
    <w:rsid w:val="008F78C2"/>
    <w:rsid w:val="00913E6D"/>
    <w:rsid w:val="00932499"/>
    <w:rsid w:val="009351C6"/>
    <w:rsid w:val="00980DEB"/>
    <w:rsid w:val="009C133A"/>
    <w:rsid w:val="00A12A1D"/>
    <w:rsid w:val="00A23316"/>
    <w:rsid w:val="00A33EF5"/>
    <w:rsid w:val="00A6739C"/>
    <w:rsid w:val="00AE1869"/>
    <w:rsid w:val="00B21E7A"/>
    <w:rsid w:val="00B47539"/>
    <w:rsid w:val="00B65A7A"/>
    <w:rsid w:val="00B9510B"/>
    <w:rsid w:val="00BA0549"/>
    <w:rsid w:val="00BB3754"/>
    <w:rsid w:val="00BC4406"/>
    <w:rsid w:val="00BC7FBF"/>
    <w:rsid w:val="00BE0041"/>
    <w:rsid w:val="00BF4594"/>
    <w:rsid w:val="00C23021"/>
    <w:rsid w:val="00C5176D"/>
    <w:rsid w:val="00C6646D"/>
    <w:rsid w:val="00CB44B7"/>
    <w:rsid w:val="00CC62A8"/>
    <w:rsid w:val="00CC688B"/>
    <w:rsid w:val="00D50D84"/>
    <w:rsid w:val="00D748F6"/>
    <w:rsid w:val="00D77D36"/>
    <w:rsid w:val="00DC3857"/>
    <w:rsid w:val="00DE00F8"/>
    <w:rsid w:val="00E02F96"/>
    <w:rsid w:val="00E52903"/>
    <w:rsid w:val="00E74CD0"/>
    <w:rsid w:val="00E87651"/>
    <w:rsid w:val="00E91D9C"/>
    <w:rsid w:val="00EC1F10"/>
    <w:rsid w:val="00ED0581"/>
    <w:rsid w:val="00EE399B"/>
    <w:rsid w:val="00EF1556"/>
    <w:rsid w:val="00F1785F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link w:val="10"/>
    <w:uiPriority w:val="9"/>
    <w:qFormat/>
    <w:rsid w:val="00BF45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Char,Intestazione.int.intestazione,Intestazione.int,Char1 Char,Char2,Char5 Char,Char2 Char,Char5,Знак Знак"/>
    <w:basedOn w:val="a"/>
    <w:link w:val="a4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aliases w:val="Знак Знак Char Знак,Intestazione.int.intestazione Знак,Intestazione.int Знак,Char1 Char Знак,Char2 Знак,Char5 Char Знак,Char2 Char Знак,Char5 Знак,Знак Знак Знак"/>
    <w:basedOn w:val="a0"/>
    <w:link w:val="a3"/>
    <w:uiPriority w:val="99"/>
    <w:rsid w:val="00895F77"/>
  </w:style>
  <w:style w:type="paragraph" w:styleId="a5">
    <w:name w:val="footer"/>
    <w:basedOn w:val="a"/>
    <w:link w:val="a6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95F77"/>
  </w:style>
  <w:style w:type="table" w:styleId="a7">
    <w:name w:val="Table Grid"/>
    <w:basedOn w:val="a1"/>
    <w:uiPriority w:val="59"/>
    <w:rsid w:val="0089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2443"/>
    <w:pPr>
      <w:ind w:left="720"/>
      <w:contextualSpacing/>
    </w:pPr>
    <w:rPr>
      <w:rFonts w:ascii="Century Gothic" w:hAnsi="Century Gothic"/>
    </w:rPr>
  </w:style>
  <w:style w:type="table" w:customStyle="1" w:styleId="PlainTable31">
    <w:name w:val="Plain Table 31"/>
    <w:basedOn w:val="a1"/>
    <w:uiPriority w:val="43"/>
    <w:rsid w:val="00E529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a1"/>
    <w:uiPriority w:val="44"/>
    <w:rsid w:val="00E529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C1F1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C1F10"/>
    <w:rPr>
      <w:rFonts w:ascii="Tahoma" w:hAnsi="Tahoma" w:cs="Tahoma"/>
      <w:sz w:val="16"/>
      <w:szCs w:val="16"/>
    </w:rPr>
  </w:style>
  <w:style w:type="paragraph" w:customStyle="1" w:styleId="CharCharChar1Char">
    <w:name w:val="Char Char Char1 Char"/>
    <w:basedOn w:val="a"/>
    <w:rsid w:val="0009431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Strong"/>
    <w:basedOn w:val="a0"/>
    <w:qFormat/>
    <w:rsid w:val="00094318"/>
    <w:rPr>
      <w:b/>
      <w:bCs/>
    </w:rPr>
  </w:style>
  <w:style w:type="table" w:styleId="ac">
    <w:name w:val="Table Contemporary"/>
    <w:basedOn w:val="a1"/>
    <w:rsid w:val="0009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d">
    <w:name w:val="Hyperlink"/>
    <w:basedOn w:val="a0"/>
    <w:rsid w:val="00094318"/>
    <w:rPr>
      <w:color w:val="0000FF"/>
      <w:u w:val="single"/>
    </w:rPr>
  </w:style>
  <w:style w:type="table" w:styleId="-6">
    <w:name w:val="Light Shading Accent 6"/>
    <w:basedOn w:val="a1"/>
    <w:uiPriority w:val="60"/>
    <w:rsid w:val="008912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e">
    <w:name w:val="Emphasis"/>
    <w:basedOn w:val="a0"/>
    <w:qFormat/>
    <w:rsid w:val="00EE399B"/>
    <w:rPr>
      <w:i/>
      <w:iCs/>
    </w:rPr>
  </w:style>
  <w:style w:type="paragraph" w:styleId="af">
    <w:name w:val="Normal (Web)"/>
    <w:basedOn w:val="a"/>
    <w:uiPriority w:val="99"/>
    <w:unhideWhenUsed/>
    <w:rsid w:val="00BF4594"/>
    <w:pPr>
      <w:spacing w:before="100" w:beforeAutospacing="1" w:after="100" w:afterAutospacing="1"/>
    </w:pPr>
    <w:rPr>
      <w:lang w:val="en-US" w:eastAsia="en-US"/>
    </w:rPr>
  </w:style>
  <w:style w:type="character" w:customStyle="1" w:styleId="10">
    <w:name w:val="Заглавие 1 Знак"/>
    <w:basedOn w:val="a0"/>
    <w:link w:val="1"/>
    <w:uiPriority w:val="9"/>
    <w:rsid w:val="00BF45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lled-value2">
    <w:name w:val="filled-value2"/>
    <w:basedOn w:val="a0"/>
    <w:rsid w:val="00A23316"/>
    <w:rPr>
      <w:b w:val="0"/>
      <w:bCs w:val="0"/>
      <w:vanish w:val="0"/>
      <w:webHidden w:val="0"/>
      <w:sz w:val="16"/>
      <w:szCs w:val="16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1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970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4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8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1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0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1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494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9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16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34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406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9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7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3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390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9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40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6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3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2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7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9A74-6E84-4B56-8FA1-58CD1A0F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Gavrilov</dc:creator>
  <cp:keywords/>
  <dc:description/>
  <cp:lastModifiedBy>AU</cp:lastModifiedBy>
  <cp:revision>58</cp:revision>
  <dcterms:created xsi:type="dcterms:W3CDTF">2015-06-03T07:19:00Z</dcterms:created>
  <dcterms:modified xsi:type="dcterms:W3CDTF">2019-02-26T07:07:00Z</dcterms:modified>
</cp:coreProperties>
</file>