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00" w:rsidRPr="00EF30EF" w:rsidRDefault="00246D00" w:rsidP="00246D00">
      <w:pPr>
        <w:jc w:val="center"/>
        <w:rPr>
          <w:rFonts w:ascii="Arial Narrow" w:hAnsi="Arial Narrow" w:cs="Arial"/>
          <w:b/>
        </w:rPr>
      </w:pPr>
      <w:r w:rsidRPr="00EF30EF">
        <w:rPr>
          <w:rFonts w:ascii="Arial Narrow" w:hAnsi="Arial Narrow" w:cs="Arial"/>
          <w:b/>
        </w:rPr>
        <w:t>График за изпълнение на учебния план</w:t>
      </w:r>
    </w:p>
    <w:p w:rsidR="00246D00" w:rsidRPr="00EF30EF" w:rsidRDefault="00246D00" w:rsidP="00246D00">
      <w:pPr>
        <w:jc w:val="center"/>
        <w:rPr>
          <w:rFonts w:ascii="Arial Narrow" w:hAnsi="Arial Narrow" w:cs="Arial"/>
          <w:b/>
        </w:rPr>
      </w:pPr>
      <w:r w:rsidRPr="00EF30EF">
        <w:rPr>
          <w:rFonts w:ascii="Arial Narrow" w:hAnsi="Arial Narrow" w:cs="Arial"/>
          <w:b/>
        </w:rPr>
        <w:t>на МК “ Мениджмънт на растителната защита”,</w:t>
      </w:r>
      <w:r w:rsidRPr="00EF30EF">
        <w:rPr>
          <w:rFonts w:ascii="Arial Narrow" w:hAnsi="Arial Narrow" w:cs="Arial"/>
          <w:b/>
          <w:lang w:val="ru-RU"/>
        </w:rPr>
        <w:t xml:space="preserve"> </w:t>
      </w:r>
      <w:r w:rsidRPr="00EF30EF">
        <w:rPr>
          <w:rFonts w:ascii="Arial Narrow" w:hAnsi="Arial Narrow" w:cs="Arial"/>
          <w:b/>
        </w:rPr>
        <w:t xml:space="preserve">редовно обучение </w:t>
      </w:r>
    </w:p>
    <w:p w:rsidR="00246D00" w:rsidRPr="00EF30EF" w:rsidRDefault="00246D00" w:rsidP="00246D00">
      <w:pPr>
        <w:jc w:val="center"/>
        <w:rPr>
          <w:rFonts w:ascii="Arial Narrow" w:hAnsi="Arial Narrow" w:cs="Arial"/>
          <w:b/>
        </w:rPr>
      </w:pPr>
      <w:r w:rsidRPr="00EF30EF">
        <w:rPr>
          <w:rFonts w:ascii="Arial Narrow" w:hAnsi="Arial Narrow" w:cs="Arial"/>
          <w:b/>
        </w:rPr>
        <w:t xml:space="preserve">за СОВО/СПН, прием 2019 г. </w:t>
      </w:r>
    </w:p>
    <w:p w:rsidR="00246D00" w:rsidRPr="00EF30EF" w:rsidRDefault="00246D00" w:rsidP="00246D00">
      <w:pPr>
        <w:jc w:val="center"/>
        <w:rPr>
          <w:rFonts w:ascii="Arial Narrow" w:hAnsi="Arial Narrow" w:cs="Arial"/>
          <w:b/>
          <w:lang w:val="ru-RU"/>
        </w:rPr>
      </w:pPr>
      <w:r w:rsidRPr="00EF30EF">
        <w:rPr>
          <w:rFonts w:ascii="Arial Narrow" w:hAnsi="Arial Narrow" w:cs="Arial"/>
          <w:b/>
        </w:rPr>
        <w:t xml:space="preserve">Ръководител на курса – проф. д-р </w:t>
      </w:r>
      <w:proofErr w:type="spellStart"/>
      <w:r w:rsidRPr="00EF30EF">
        <w:rPr>
          <w:rFonts w:ascii="Arial Narrow" w:hAnsi="Arial Narrow" w:cs="Arial"/>
          <w:b/>
        </w:rPr>
        <w:t>Щелияна</w:t>
      </w:r>
      <w:proofErr w:type="spellEnd"/>
      <w:r w:rsidRPr="00EF30EF">
        <w:rPr>
          <w:rFonts w:ascii="Arial Narrow" w:hAnsi="Arial Narrow" w:cs="Arial"/>
          <w:b/>
        </w:rPr>
        <w:t xml:space="preserve"> Калинова</w:t>
      </w:r>
    </w:p>
    <w:p w:rsidR="00246D00" w:rsidRPr="00EF30EF" w:rsidRDefault="00246D00" w:rsidP="00246D00">
      <w:pPr>
        <w:jc w:val="center"/>
        <w:rPr>
          <w:rFonts w:ascii="Arial Narrow" w:hAnsi="Arial Narrow" w:cs="Arial"/>
          <w:b/>
          <w:sz w:val="12"/>
        </w:rPr>
      </w:pPr>
    </w:p>
    <w:tbl>
      <w:tblPr>
        <w:tblW w:w="53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718"/>
        <w:gridCol w:w="1065"/>
        <w:gridCol w:w="987"/>
        <w:gridCol w:w="2934"/>
      </w:tblGrid>
      <w:tr w:rsidR="00246D00" w:rsidRPr="00EF30EF" w:rsidTr="00096068">
        <w:tc>
          <w:tcPr>
            <w:tcW w:w="256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6D00" w:rsidRPr="00EF30EF" w:rsidRDefault="00246D00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0EF">
              <w:rPr>
                <w:rFonts w:ascii="Arial Narrow" w:hAnsi="Arial Narrow" w:cs="Arial"/>
                <w:b/>
              </w:rPr>
              <w:t>Дисциплина</w:t>
            </w:r>
          </w:p>
        </w:tc>
        <w:tc>
          <w:tcPr>
            <w:tcW w:w="100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0EF">
              <w:rPr>
                <w:rFonts w:ascii="Arial Narrow" w:hAnsi="Arial Narrow" w:cs="Arial"/>
                <w:b/>
                <w:sz w:val="20"/>
              </w:rPr>
              <w:t>хорариум</w:t>
            </w:r>
          </w:p>
        </w:tc>
        <w:tc>
          <w:tcPr>
            <w:tcW w:w="14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6D00" w:rsidRPr="00EF30EF" w:rsidRDefault="00246D00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0EF">
              <w:rPr>
                <w:rFonts w:ascii="Arial Narrow" w:hAnsi="Arial Narrow" w:cs="Arial"/>
                <w:b/>
              </w:rPr>
              <w:t>Преподавател</w:t>
            </w:r>
          </w:p>
        </w:tc>
      </w:tr>
      <w:tr w:rsidR="00246D00" w:rsidRPr="00EF30EF" w:rsidTr="00096068"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6D00" w:rsidRPr="00EF30EF" w:rsidRDefault="00246D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0EF">
              <w:rPr>
                <w:rFonts w:ascii="Arial Narrow" w:hAnsi="Arial Narrow" w:cs="Arial"/>
                <w:b/>
                <w:sz w:val="22"/>
              </w:rPr>
              <w:t>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0EF">
              <w:rPr>
                <w:rFonts w:ascii="Arial Narrow" w:hAnsi="Arial Narrow" w:cs="Arial"/>
                <w:b/>
                <w:sz w:val="22"/>
              </w:rPr>
              <w:t>У</w:t>
            </w: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6D00" w:rsidRPr="00EF30EF" w:rsidRDefault="00246D00">
            <w:pPr>
              <w:rPr>
                <w:rFonts w:ascii="Arial Narrow" w:hAnsi="Arial Narrow" w:cs="Arial"/>
                <w:b/>
              </w:rPr>
            </w:pPr>
          </w:p>
        </w:tc>
      </w:tr>
      <w:tr w:rsidR="00246D00" w:rsidRPr="00EF30EF" w:rsidTr="0068125B">
        <w:tc>
          <w:tcPr>
            <w:tcW w:w="2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00" w:rsidRPr="00EF30EF" w:rsidRDefault="00246D00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739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6D00" w:rsidRPr="00EF30EF" w:rsidRDefault="00246D00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0EF">
              <w:rPr>
                <w:rFonts w:ascii="Arial Narrow" w:hAnsi="Arial Narrow" w:cs="Arial"/>
                <w:b/>
              </w:rPr>
              <w:t>Първи семестър – начало 11.</w:t>
            </w:r>
            <w:proofErr w:type="spellStart"/>
            <w:r w:rsidRPr="00EF30EF">
              <w:rPr>
                <w:rFonts w:ascii="Arial Narrow" w:hAnsi="Arial Narrow" w:cs="Arial"/>
                <w:b/>
              </w:rPr>
              <w:t>11</w:t>
            </w:r>
            <w:proofErr w:type="spellEnd"/>
            <w:r w:rsidRPr="00EF30EF">
              <w:rPr>
                <w:rFonts w:ascii="Arial Narrow" w:hAnsi="Arial Narrow" w:cs="Arial"/>
                <w:b/>
              </w:rPr>
              <w:t>.19 г.</w:t>
            </w:r>
          </w:p>
        </w:tc>
      </w:tr>
      <w:tr w:rsidR="001957B8" w:rsidRPr="00B27CF7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00" w:rsidRPr="00B27CF7" w:rsidRDefault="00B27CF7">
            <w:pPr>
              <w:spacing w:line="276" w:lineRule="auto"/>
              <w:rPr>
                <w:rFonts w:ascii="Arial Narrow" w:hAnsi="Arial Narrow"/>
                <w:b/>
                <w:color w:val="C00000"/>
              </w:rPr>
            </w:pPr>
            <w:r w:rsidRPr="00B27CF7">
              <w:rPr>
                <w:rFonts w:ascii="Arial Narrow" w:hAnsi="Arial Narrow"/>
                <w:b/>
                <w:color w:val="C00000"/>
              </w:rPr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B27CF7" w:rsidRDefault="00246D00">
            <w:pPr>
              <w:adjustRightInd w:val="0"/>
              <w:spacing w:line="276" w:lineRule="auto"/>
              <w:ind w:left="1"/>
              <w:rPr>
                <w:rFonts w:ascii="Arial Narrow" w:hAnsi="Arial Narrow"/>
                <w:b/>
                <w:color w:val="C00000"/>
                <w:lang w:val="ru-RU"/>
              </w:rPr>
            </w:pPr>
            <w:proofErr w:type="spellStart"/>
            <w:r w:rsidRPr="00B27CF7">
              <w:rPr>
                <w:rFonts w:ascii="Arial Narrow" w:hAnsi="Arial Narrow" w:cs="Calibri"/>
                <w:b/>
                <w:color w:val="C00000"/>
                <w:position w:val="1"/>
                <w:lang w:val="ru-RU"/>
              </w:rPr>
              <w:t>Икономика</w:t>
            </w:r>
            <w:proofErr w:type="spellEnd"/>
            <w:r w:rsidRPr="00B27CF7">
              <w:rPr>
                <w:rFonts w:ascii="Arial Narrow" w:hAnsi="Arial Narrow" w:cs="Calibri"/>
                <w:b/>
                <w:color w:val="C00000"/>
                <w:position w:val="1"/>
                <w:lang w:val="ru-RU"/>
              </w:rPr>
              <w:t xml:space="preserve"> на </w:t>
            </w:r>
            <w:proofErr w:type="spellStart"/>
            <w:r w:rsidRPr="00B27CF7">
              <w:rPr>
                <w:rFonts w:ascii="Arial Narrow" w:hAnsi="Arial Narrow" w:cs="Calibri"/>
                <w:b/>
                <w:color w:val="C00000"/>
                <w:position w:val="1"/>
                <w:lang w:val="ru-RU"/>
              </w:rPr>
              <w:t>растителната</w:t>
            </w:r>
            <w:proofErr w:type="spellEnd"/>
            <w:r w:rsidRPr="00B27CF7">
              <w:rPr>
                <w:rFonts w:ascii="Arial Narrow" w:hAnsi="Arial Narrow" w:cs="Calibri"/>
                <w:b/>
                <w:color w:val="C00000"/>
                <w:position w:val="1"/>
                <w:lang w:val="ru-RU"/>
              </w:rPr>
              <w:t xml:space="preserve"> защита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B27CF7" w:rsidRDefault="00246D00">
            <w:pPr>
              <w:adjustRightInd w:val="0"/>
              <w:spacing w:line="276" w:lineRule="auto"/>
              <w:jc w:val="center"/>
              <w:rPr>
                <w:rFonts w:ascii="Arial Narrow" w:hAnsi="Arial Narrow"/>
                <w:b/>
                <w:color w:val="C00000"/>
              </w:rPr>
            </w:pPr>
            <w:r w:rsidRPr="00B27CF7">
              <w:rPr>
                <w:rFonts w:ascii="Arial Narrow" w:hAnsi="Arial Narrow" w:cs="Calibri"/>
                <w:b/>
                <w:color w:val="C00000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B27CF7" w:rsidRDefault="00246D00">
            <w:pPr>
              <w:adjustRightInd w:val="0"/>
              <w:spacing w:line="276" w:lineRule="auto"/>
              <w:jc w:val="center"/>
              <w:rPr>
                <w:rFonts w:ascii="Arial Narrow" w:hAnsi="Arial Narrow"/>
                <w:b/>
                <w:color w:val="C00000"/>
              </w:rPr>
            </w:pPr>
            <w:r w:rsidRPr="00B27CF7">
              <w:rPr>
                <w:rFonts w:ascii="Arial Narrow" w:hAnsi="Arial Narrow" w:cs="Calibri"/>
                <w:b/>
                <w:color w:val="C00000"/>
              </w:rPr>
              <w:t>20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D00" w:rsidRPr="00EF30EF" w:rsidRDefault="00246D00">
            <w:pPr>
              <w:adjustRightInd w:val="0"/>
              <w:spacing w:line="276" w:lineRule="auto"/>
              <w:rPr>
                <w:rFonts w:ascii="Arial Narrow" w:hAnsi="Arial Narrow" w:cs="Calibri"/>
                <w:b/>
                <w:color w:val="C00000"/>
              </w:rPr>
            </w:pPr>
            <w:r w:rsidRPr="00B27CF7">
              <w:rPr>
                <w:rFonts w:ascii="Arial Narrow" w:hAnsi="Arial Narrow" w:cs="Calibri"/>
                <w:b/>
                <w:color w:val="C00000"/>
              </w:rPr>
              <w:t>Проф. А.</w:t>
            </w:r>
            <w:r w:rsidR="00D90325" w:rsidRPr="00B27CF7">
              <w:rPr>
                <w:rFonts w:ascii="Arial Narrow" w:hAnsi="Arial Narrow" w:cs="Calibri"/>
                <w:b/>
                <w:color w:val="C00000"/>
              </w:rPr>
              <w:t xml:space="preserve"> </w:t>
            </w:r>
            <w:r w:rsidRPr="00B27CF7">
              <w:rPr>
                <w:rFonts w:ascii="Arial Narrow" w:hAnsi="Arial Narrow" w:cs="Calibri"/>
                <w:b/>
                <w:color w:val="C00000"/>
              </w:rPr>
              <w:t>Алексиев</w:t>
            </w:r>
          </w:p>
          <w:p w:rsidR="00246D00" w:rsidRPr="00EF30EF" w:rsidRDefault="00246D00">
            <w:pPr>
              <w:adjustRightInd w:val="0"/>
              <w:spacing w:line="276" w:lineRule="auto"/>
              <w:ind w:left="57"/>
              <w:rPr>
                <w:rFonts w:ascii="Arial Narrow" w:hAnsi="Arial Narrow"/>
                <w:b/>
                <w:color w:val="C00000"/>
              </w:rPr>
            </w:pPr>
          </w:p>
        </w:tc>
        <w:bookmarkStart w:id="0" w:name="_GoBack"/>
        <w:bookmarkEnd w:id="0"/>
      </w:tr>
      <w:tr w:rsidR="00246D00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00" w:rsidRPr="00EF30EF" w:rsidRDefault="00B27CF7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napToGrid w:val="0"/>
              <w:spacing w:line="276" w:lineRule="auto"/>
              <w:ind w:left="1"/>
              <w:rPr>
                <w:rFonts w:ascii="Arial Narrow" w:hAnsi="Arial Narrow"/>
                <w:lang w:val="ru-RU"/>
              </w:rPr>
            </w:pPr>
            <w:proofErr w:type="spellStart"/>
            <w:r w:rsidRPr="00EF30EF">
              <w:rPr>
                <w:rFonts w:ascii="Arial Narrow" w:hAnsi="Arial Narrow" w:cs="Calibri"/>
                <w:lang w:val="ru-RU"/>
              </w:rPr>
              <w:t>Оптимизиране</w:t>
            </w:r>
            <w:proofErr w:type="spellEnd"/>
            <w:r w:rsidRPr="00EF30EF">
              <w:rPr>
                <w:rFonts w:ascii="Arial Narrow" w:hAnsi="Arial Narrow" w:cs="Calibri"/>
                <w:lang w:val="ru-RU"/>
              </w:rPr>
              <w:t xml:space="preserve"> на </w:t>
            </w:r>
            <w:proofErr w:type="spellStart"/>
            <w:r w:rsidRPr="00EF30EF">
              <w:rPr>
                <w:rFonts w:ascii="Arial Narrow" w:hAnsi="Arial Narrow" w:cs="Calibri"/>
                <w:lang w:val="ru-RU"/>
              </w:rPr>
              <w:t>производствените</w:t>
            </w:r>
            <w:proofErr w:type="spellEnd"/>
            <w:r w:rsidRPr="00EF30EF">
              <w:rPr>
                <w:rFonts w:ascii="Arial Narrow" w:hAnsi="Arial Narrow" w:cs="Calibri"/>
                <w:lang w:val="ru-RU"/>
              </w:rPr>
              <w:t xml:space="preserve"> </w:t>
            </w:r>
            <w:proofErr w:type="spellStart"/>
            <w:r w:rsidRPr="00EF30EF">
              <w:rPr>
                <w:rFonts w:ascii="Arial Narrow" w:hAnsi="Arial Narrow" w:cs="Calibri"/>
                <w:lang w:val="ru-RU"/>
              </w:rPr>
              <w:t>процеси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20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6D00" w:rsidRPr="00EF30EF" w:rsidRDefault="00246D00">
            <w:pPr>
              <w:adjustRightInd w:val="0"/>
              <w:spacing w:line="276" w:lineRule="auto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  <w:position w:val="1"/>
              </w:rPr>
              <w:t xml:space="preserve">Проф. Ив. Пенов    </w:t>
            </w:r>
          </w:p>
        </w:tc>
      </w:tr>
      <w:tr w:rsidR="00246D00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00" w:rsidRPr="00EF30EF" w:rsidRDefault="00B27CF7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napToGrid w:val="0"/>
              <w:spacing w:line="276" w:lineRule="auto"/>
              <w:ind w:left="1"/>
              <w:rPr>
                <w:rFonts w:ascii="Arial Narrow" w:hAnsi="Arial Narrow" w:cs="Calibri"/>
                <w:lang w:val="ru-RU"/>
              </w:rPr>
            </w:pPr>
            <w:r w:rsidRPr="00EF30EF">
              <w:rPr>
                <w:rFonts w:ascii="Arial Narrow" w:hAnsi="Arial Narrow" w:cs="Calibri"/>
                <w:position w:val="1"/>
                <w:lang w:val="ru-RU"/>
              </w:rPr>
              <w:t xml:space="preserve">Маркетинг на </w:t>
            </w:r>
            <w:proofErr w:type="spellStart"/>
            <w:r w:rsidRPr="00EF30EF">
              <w:rPr>
                <w:rFonts w:ascii="Arial Narrow" w:hAnsi="Arial Narrow" w:cs="Calibri"/>
                <w:position w:val="1"/>
                <w:lang w:val="ru-RU"/>
              </w:rPr>
              <w:t>продуктите</w:t>
            </w:r>
            <w:proofErr w:type="spellEnd"/>
            <w:r w:rsidRPr="00EF30EF">
              <w:rPr>
                <w:rFonts w:ascii="Arial Narrow" w:hAnsi="Arial Narrow" w:cs="Calibri"/>
                <w:position w:val="1"/>
                <w:lang w:val="ru-RU"/>
              </w:rPr>
              <w:t xml:space="preserve"> за </w:t>
            </w:r>
            <w:proofErr w:type="spellStart"/>
            <w:r w:rsidRPr="00EF30EF">
              <w:rPr>
                <w:rFonts w:ascii="Arial Narrow" w:hAnsi="Arial Narrow" w:cs="Calibri"/>
                <w:position w:val="1"/>
                <w:lang w:val="ru-RU"/>
              </w:rPr>
              <w:t>растителна</w:t>
            </w:r>
            <w:proofErr w:type="spellEnd"/>
            <w:r w:rsidRPr="00EF30EF">
              <w:rPr>
                <w:rFonts w:ascii="Arial Narrow" w:hAnsi="Arial Narrow" w:cs="Calibri"/>
                <w:position w:val="1"/>
                <w:lang w:val="ru-RU"/>
              </w:rPr>
              <w:t xml:space="preserve"> защита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D00" w:rsidRPr="00EF30EF" w:rsidRDefault="00246D00">
            <w:pPr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EF30EF">
              <w:rPr>
                <w:rFonts w:ascii="Arial Narrow" w:hAnsi="Arial Narrow" w:cs="Calibri"/>
              </w:rPr>
              <w:t>Доц. Т. Радев</w:t>
            </w:r>
          </w:p>
          <w:p w:rsidR="00246D00" w:rsidRPr="00EF30EF" w:rsidRDefault="00246D00">
            <w:pPr>
              <w:adjustRightInd w:val="0"/>
              <w:spacing w:line="276" w:lineRule="auto"/>
              <w:ind w:left="57"/>
              <w:rPr>
                <w:rFonts w:ascii="Arial Narrow" w:hAnsi="Arial Narrow"/>
              </w:rPr>
            </w:pPr>
          </w:p>
        </w:tc>
      </w:tr>
      <w:tr w:rsidR="00246D00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00" w:rsidRPr="00EF30EF" w:rsidRDefault="00B27CF7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napToGrid w:val="0"/>
              <w:spacing w:line="276" w:lineRule="auto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  <w:position w:val="1"/>
              </w:rPr>
              <w:t>Управление на растителната защита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  <w:position w:val="1"/>
              </w:rPr>
              <w:t>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  <w:position w:val="1"/>
              </w:rPr>
              <w:t>20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D00" w:rsidRPr="00EF30EF" w:rsidRDefault="00246D00">
            <w:pPr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EF30EF">
              <w:rPr>
                <w:rFonts w:ascii="Arial Narrow" w:hAnsi="Arial Narrow" w:cs="Calibri"/>
              </w:rPr>
              <w:t xml:space="preserve">Доц. В </w:t>
            </w:r>
            <w:proofErr w:type="spellStart"/>
            <w:r w:rsidRPr="00EF30EF">
              <w:rPr>
                <w:rFonts w:ascii="Arial Narrow" w:hAnsi="Arial Narrow" w:cs="Calibri"/>
              </w:rPr>
              <w:t>Дириманова</w:t>
            </w:r>
            <w:proofErr w:type="spellEnd"/>
          </w:p>
          <w:p w:rsidR="00246D00" w:rsidRPr="00EF30EF" w:rsidRDefault="00246D00">
            <w:pPr>
              <w:adjustRightInd w:val="0"/>
              <w:spacing w:line="291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CF7" w:rsidRPr="00EF30EF" w:rsidTr="00EE4D82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CF7" w:rsidRDefault="00B27CF7" w:rsidP="00EE4D82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  <w:p w:rsidR="00B27CF7" w:rsidRPr="00EF30EF" w:rsidRDefault="00B27CF7" w:rsidP="00EE4D82">
            <w:pPr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F7" w:rsidRPr="00EF30EF" w:rsidRDefault="00B27CF7" w:rsidP="00EE4D82">
            <w:pPr>
              <w:adjustRightInd w:val="0"/>
              <w:spacing w:line="276" w:lineRule="auto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  <w:position w:val="1"/>
              </w:rPr>
              <w:t>Интегрирана</w:t>
            </w:r>
            <w:r w:rsidRPr="00EF30EF">
              <w:rPr>
                <w:rFonts w:ascii="Arial Narrow" w:hAnsi="Arial Narrow" w:cs="Calibri"/>
                <w:spacing w:val="-9"/>
                <w:position w:val="1"/>
              </w:rPr>
              <w:t xml:space="preserve"> </w:t>
            </w:r>
            <w:r w:rsidRPr="00EF30EF">
              <w:rPr>
                <w:rFonts w:ascii="Arial Narrow" w:hAnsi="Arial Narrow" w:cs="Calibri"/>
                <w:position w:val="1"/>
              </w:rPr>
              <w:t>растителна защита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F7" w:rsidRPr="00EF30EF" w:rsidRDefault="00B27CF7" w:rsidP="00EE4D82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F7" w:rsidRPr="00EF30EF" w:rsidRDefault="00B27CF7" w:rsidP="00EE4D82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7CF7" w:rsidRPr="00EF30EF" w:rsidRDefault="00B27CF7" w:rsidP="00EE4D82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EF30EF">
              <w:rPr>
                <w:rFonts w:ascii="Arial Narrow" w:hAnsi="Arial Narrow"/>
                <w:color w:val="000000"/>
              </w:rPr>
              <w:t>Проф. Р. Андреев</w:t>
            </w:r>
            <w:r w:rsidRPr="00EF30EF">
              <w:rPr>
                <w:rFonts w:ascii="Arial Narrow" w:hAnsi="Arial Narrow" w:cs="Calibri"/>
                <w:position w:val="1"/>
              </w:rPr>
              <w:t>,</w:t>
            </w:r>
          </w:p>
          <w:p w:rsidR="00B27CF7" w:rsidRPr="00EF30EF" w:rsidRDefault="00B27CF7" w:rsidP="00EE4D82">
            <w:pPr>
              <w:adjustRightInd w:val="0"/>
              <w:spacing w:line="276" w:lineRule="auto"/>
              <w:rPr>
                <w:rFonts w:ascii="Arial Narrow" w:hAnsi="Arial Narrow" w:cs="Calibri"/>
                <w:position w:val="1"/>
              </w:rPr>
            </w:pPr>
            <w:r w:rsidRPr="00EF30EF">
              <w:rPr>
                <w:rFonts w:ascii="Arial Narrow" w:hAnsi="Arial Narrow" w:cs="Calibri"/>
                <w:position w:val="1"/>
              </w:rPr>
              <w:t xml:space="preserve">Проф. Св. Бобев, </w:t>
            </w:r>
          </w:p>
          <w:p w:rsidR="00B27CF7" w:rsidRPr="00EF30EF" w:rsidRDefault="00B27CF7" w:rsidP="00EE4D82">
            <w:pPr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EF30EF">
              <w:rPr>
                <w:rFonts w:ascii="Arial Narrow" w:hAnsi="Arial Narrow" w:cs="Calibri"/>
              </w:rPr>
              <w:t>Проф. Т. Тонев</w:t>
            </w:r>
          </w:p>
        </w:tc>
      </w:tr>
      <w:tr w:rsidR="0068125B" w:rsidRPr="0068125B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25B" w:rsidRPr="0068125B" w:rsidRDefault="0068125B">
            <w:pPr>
              <w:spacing w:line="276" w:lineRule="auto"/>
              <w:rPr>
                <w:rFonts w:ascii="Arial Narrow" w:hAnsi="Arial Narrow"/>
                <w:b/>
                <w:color w:val="1F497D" w:themeColor="text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B" w:rsidRPr="0068125B" w:rsidRDefault="0068125B">
            <w:pPr>
              <w:adjustRightInd w:val="0"/>
              <w:snapToGrid w:val="0"/>
              <w:spacing w:line="276" w:lineRule="auto"/>
              <w:rPr>
                <w:rFonts w:ascii="Arial Narrow" w:hAnsi="Arial Narrow" w:cs="Calibri"/>
                <w:b/>
                <w:color w:val="1F497D" w:themeColor="text2"/>
                <w:position w:val="1"/>
              </w:rPr>
            </w:pPr>
            <w:r w:rsidRPr="0068125B">
              <w:rPr>
                <w:rFonts w:ascii="Arial Narrow" w:hAnsi="Arial Narrow" w:cs="Calibri"/>
                <w:b/>
                <w:color w:val="1F497D" w:themeColor="text2"/>
                <w:position w:val="1"/>
              </w:rPr>
              <w:t>Избираеми дисциплини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B" w:rsidRPr="0068125B" w:rsidRDefault="0068125B">
            <w:pPr>
              <w:adjustRightInd w:val="0"/>
              <w:spacing w:line="276" w:lineRule="auto"/>
              <w:jc w:val="center"/>
              <w:rPr>
                <w:rFonts w:ascii="Arial Narrow" w:hAnsi="Arial Narrow" w:cs="Calibri"/>
                <w:b/>
                <w:color w:val="1F497D" w:themeColor="text2"/>
                <w:position w:val="1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B" w:rsidRPr="0068125B" w:rsidRDefault="0068125B">
            <w:pPr>
              <w:adjustRightInd w:val="0"/>
              <w:spacing w:line="276" w:lineRule="auto"/>
              <w:jc w:val="center"/>
              <w:rPr>
                <w:rFonts w:ascii="Arial Narrow" w:hAnsi="Arial Narrow" w:cs="Calibri"/>
                <w:b/>
                <w:color w:val="1F497D" w:themeColor="text2"/>
                <w:position w:val="1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25B" w:rsidRPr="0068125B" w:rsidRDefault="0068125B">
            <w:pPr>
              <w:adjustRightInd w:val="0"/>
              <w:spacing w:line="276" w:lineRule="auto"/>
              <w:rPr>
                <w:rFonts w:ascii="Arial Narrow" w:hAnsi="Arial Narrow" w:cs="Calibri"/>
                <w:b/>
                <w:color w:val="1F497D" w:themeColor="text2"/>
              </w:rPr>
            </w:pPr>
          </w:p>
        </w:tc>
      </w:tr>
      <w:tr w:rsidR="00EF30EF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00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napToGrid w:val="0"/>
              <w:spacing w:line="276" w:lineRule="auto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Карантинни и</w:t>
            </w:r>
          </w:p>
          <w:p w:rsidR="00246D00" w:rsidRPr="00EF30EF" w:rsidRDefault="00246D00">
            <w:pPr>
              <w:adjustRightInd w:val="0"/>
              <w:snapToGrid w:val="0"/>
              <w:spacing w:line="276" w:lineRule="auto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паразитни плевели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6D00" w:rsidRPr="00EF30EF" w:rsidRDefault="00246D00">
            <w:pPr>
              <w:adjustRightInd w:val="0"/>
              <w:spacing w:line="291" w:lineRule="exact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Проф. Щ. Калинова</w:t>
            </w:r>
          </w:p>
          <w:p w:rsidR="00246D00" w:rsidRPr="00EF30EF" w:rsidRDefault="00246D00">
            <w:pPr>
              <w:adjustRightInd w:val="0"/>
              <w:spacing w:line="291" w:lineRule="exact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</w:p>
        </w:tc>
      </w:tr>
      <w:tr w:rsidR="00EF30EF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00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adjustRightInd w:val="0"/>
              <w:snapToGrid w:val="0"/>
              <w:spacing w:line="276" w:lineRule="auto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Неинфекциозни болести по растенията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6D00" w:rsidRPr="00EF30EF" w:rsidRDefault="00246D00">
            <w:pPr>
              <w:adjustRightInd w:val="0"/>
              <w:spacing w:line="291" w:lineRule="exact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Проф. А.Василев</w:t>
            </w:r>
          </w:p>
        </w:tc>
      </w:tr>
      <w:tr w:rsidR="00EF30EF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6D00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3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Бизнес комуникации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00" w:rsidRPr="00EF30EF" w:rsidRDefault="00246D00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46D00" w:rsidRPr="00EF30EF" w:rsidRDefault="00246D00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Мениджмънт и маркетинг</w:t>
            </w:r>
          </w:p>
        </w:tc>
      </w:tr>
      <w:tr w:rsidR="00EF30EF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 w:rsidP="00FE25D3">
            <w:pPr>
              <w:adjustRightInd w:val="0"/>
              <w:snapToGrid w:val="0"/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Предприемачество в аграрния сектор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 w:rsidP="00FE25D3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 w:rsidP="00FE25D3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9FB" w:rsidRPr="00EF30EF" w:rsidRDefault="006619FB" w:rsidP="00FE25D3">
            <w:pPr>
              <w:adjustRightInd w:val="0"/>
              <w:spacing w:line="291" w:lineRule="exact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 xml:space="preserve">Мениджмънт и маркетинг </w:t>
            </w:r>
          </w:p>
        </w:tc>
      </w:tr>
      <w:tr w:rsidR="00EF30EF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5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 w:rsidP="00FE25D3">
            <w:pPr>
              <w:adjustRightInd w:val="0"/>
              <w:snapToGrid w:val="0"/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Правни основи на растителната защита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 w:rsidP="00FE25D3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 w:rsidP="00FE25D3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9FB" w:rsidRPr="00EF30EF" w:rsidRDefault="006619FB" w:rsidP="00FE25D3">
            <w:pPr>
              <w:adjustRightInd w:val="0"/>
              <w:spacing w:line="291" w:lineRule="exact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Доц. М. Георгиев</w:t>
            </w:r>
          </w:p>
          <w:p w:rsidR="006619FB" w:rsidRPr="00EF30EF" w:rsidRDefault="006619FB" w:rsidP="00FE25D3">
            <w:pPr>
              <w:adjustRightInd w:val="0"/>
              <w:spacing w:line="291" w:lineRule="exact"/>
              <w:rPr>
                <w:rFonts w:ascii="Arial Narrow" w:hAnsi="Arial Narrow"/>
                <w:i/>
                <w:color w:val="1F497D" w:themeColor="text2"/>
              </w:rPr>
            </w:pPr>
          </w:p>
        </w:tc>
      </w:tr>
      <w:tr w:rsidR="006619FB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FB" w:rsidRPr="00EF30EF" w:rsidRDefault="006619FB">
            <w:pPr>
              <w:spacing w:line="360" w:lineRule="auto"/>
              <w:jc w:val="both"/>
              <w:rPr>
                <w:rFonts w:ascii="Arial Narrow" w:hAnsi="Arial Narrow"/>
                <w:i/>
                <w:color w:val="000000"/>
              </w:rPr>
            </w:pPr>
            <w:r w:rsidRPr="00EF30EF">
              <w:rPr>
                <w:rFonts w:ascii="Arial Narrow" w:hAnsi="Arial Narrow"/>
                <w:i/>
                <w:color w:val="000000"/>
              </w:rPr>
              <w:t>*3 избираеми дисциплини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19FB" w:rsidRPr="00EF30EF" w:rsidRDefault="006619FB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619FB" w:rsidRPr="00EF30EF" w:rsidTr="0068125B">
        <w:tc>
          <w:tcPr>
            <w:tcW w:w="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619FB" w:rsidRPr="00EF30EF" w:rsidRDefault="006619FB">
            <w:pPr>
              <w:spacing w:line="36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6619FB" w:rsidRPr="00EF30EF" w:rsidRDefault="006619FB">
            <w:pPr>
              <w:spacing w:line="36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EF30EF">
              <w:rPr>
                <w:rFonts w:ascii="Arial Narrow" w:hAnsi="Arial Narrow" w:cs="Arial"/>
                <w:b/>
                <w:bCs/>
              </w:rPr>
              <w:t>Изпити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19FB" w:rsidRPr="00EF30EF" w:rsidRDefault="007E76AF" w:rsidP="00EF30EF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FF0000"/>
              </w:rPr>
            </w:pPr>
            <w:r w:rsidRPr="00EF30EF">
              <w:rPr>
                <w:rFonts w:ascii="Arial Narrow" w:hAnsi="Arial Narrow" w:cs="Arial"/>
                <w:b/>
                <w:color w:val="FF0000"/>
              </w:rPr>
              <w:t>16</w:t>
            </w:r>
            <w:r w:rsidR="006619FB" w:rsidRPr="00EF30EF">
              <w:rPr>
                <w:rFonts w:ascii="Arial Narrow" w:hAnsi="Arial Narrow" w:cs="Arial"/>
                <w:b/>
                <w:color w:val="FF0000"/>
              </w:rPr>
              <w:t>.</w:t>
            </w:r>
            <w:r w:rsidR="006619FB" w:rsidRPr="00EF30EF">
              <w:rPr>
                <w:rFonts w:ascii="Arial Narrow" w:hAnsi="Arial Narrow" w:cs="Arial"/>
                <w:b/>
                <w:color w:val="FF0000"/>
                <w:lang w:val="en-US"/>
              </w:rPr>
              <w:t>1</w:t>
            </w:r>
            <w:r w:rsidR="006619FB" w:rsidRPr="00EF30EF">
              <w:rPr>
                <w:rFonts w:ascii="Arial Narrow" w:hAnsi="Arial Narrow" w:cs="Arial"/>
                <w:b/>
                <w:color w:val="FF0000"/>
              </w:rPr>
              <w:t>2.</w:t>
            </w:r>
            <w:r w:rsidR="006619FB" w:rsidRPr="00EF30EF">
              <w:rPr>
                <w:rFonts w:ascii="Arial Narrow" w:hAnsi="Arial Narrow" w:cs="Arial"/>
                <w:b/>
                <w:color w:val="FF0000"/>
                <w:lang w:val="en-US"/>
              </w:rPr>
              <w:t>201</w:t>
            </w:r>
            <w:r w:rsidR="006619FB" w:rsidRPr="00EF30EF">
              <w:rPr>
                <w:rFonts w:ascii="Arial Narrow" w:hAnsi="Arial Narrow" w:cs="Arial"/>
                <w:b/>
                <w:color w:val="FF0000"/>
              </w:rPr>
              <w:t>9</w:t>
            </w:r>
            <w:r w:rsidR="00EF30EF" w:rsidRPr="00EF30EF"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 w:rsidR="006619FB" w:rsidRPr="00EF30EF">
              <w:rPr>
                <w:rFonts w:ascii="Arial Narrow" w:hAnsi="Arial Narrow" w:cs="Arial"/>
                <w:b/>
                <w:color w:val="FF0000"/>
              </w:rPr>
              <w:t>-</w:t>
            </w:r>
            <w:r w:rsidR="00EF30EF" w:rsidRPr="00EF30EF"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 w:rsidR="006619FB" w:rsidRPr="00EF30EF">
              <w:rPr>
                <w:rFonts w:ascii="Arial Narrow" w:hAnsi="Arial Narrow" w:cs="Arial"/>
                <w:b/>
                <w:color w:val="FF0000"/>
              </w:rPr>
              <w:t>28.02.2020</w:t>
            </w:r>
          </w:p>
        </w:tc>
      </w:tr>
    </w:tbl>
    <w:p w:rsidR="00096068" w:rsidRPr="00EF30EF" w:rsidRDefault="00096068">
      <w:pPr>
        <w:rPr>
          <w:rFonts w:ascii="Arial Narrow" w:hAnsi="Arial Narrow"/>
        </w:rPr>
      </w:pPr>
      <w:r w:rsidRPr="00EF30EF">
        <w:rPr>
          <w:rFonts w:ascii="Arial Narrow" w:hAnsi="Arial Narrow"/>
        </w:rPr>
        <w:br w:type="page"/>
      </w:r>
    </w:p>
    <w:tbl>
      <w:tblPr>
        <w:tblW w:w="53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720"/>
        <w:gridCol w:w="1065"/>
        <w:gridCol w:w="1270"/>
        <w:gridCol w:w="2652"/>
      </w:tblGrid>
      <w:tr w:rsidR="006619FB" w:rsidRPr="00EF30EF" w:rsidTr="0068125B">
        <w:tc>
          <w:tcPr>
            <w:tcW w:w="260" w:type="pct"/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740" w:type="pct"/>
            <w:gridSpan w:val="4"/>
            <w:hideMark/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EF30EF">
              <w:rPr>
                <w:rFonts w:ascii="Arial Narrow" w:hAnsi="Arial Narrow" w:cs="Arial"/>
                <w:b/>
              </w:rPr>
              <w:t xml:space="preserve">Втори семестър </w:t>
            </w:r>
            <w:r w:rsidR="004A0A0C" w:rsidRPr="00EF30EF">
              <w:rPr>
                <w:rFonts w:ascii="Arial Narrow" w:hAnsi="Arial Narrow" w:cs="Arial"/>
                <w:b/>
              </w:rPr>
              <w:t>– начало – 23.03.20 г.</w:t>
            </w:r>
          </w:p>
        </w:tc>
      </w:tr>
      <w:tr w:rsidR="006619FB" w:rsidRPr="00EF30EF" w:rsidTr="0068125B">
        <w:tc>
          <w:tcPr>
            <w:tcW w:w="260" w:type="pct"/>
          </w:tcPr>
          <w:p w:rsidR="006619FB" w:rsidRPr="00EF30EF" w:rsidRDefault="00B27CF7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adjustRightInd w:val="0"/>
              <w:spacing w:line="276" w:lineRule="auto"/>
              <w:ind w:right="146"/>
              <w:rPr>
                <w:rFonts w:ascii="Arial Narrow" w:hAnsi="Arial Narrow"/>
                <w:b/>
              </w:rPr>
            </w:pPr>
            <w:r w:rsidRPr="00EF30EF">
              <w:rPr>
                <w:rFonts w:ascii="Arial Narrow" w:hAnsi="Arial Narrow" w:cs="Calibri"/>
              </w:rPr>
              <w:t>Фитосанит</w:t>
            </w:r>
            <w:r w:rsidRPr="00EF30EF">
              <w:rPr>
                <w:rFonts w:ascii="Arial Narrow" w:hAnsi="Arial Narrow" w:cs="Calibri"/>
                <w:spacing w:val="1"/>
              </w:rPr>
              <w:t>а</w:t>
            </w:r>
            <w:r w:rsidRPr="00EF30EF">
              <w:rPr>
                <w:rFonts w:ascii="Arial Narrow" w:hAnsi="Arial Narrow" w:cs="Calibri"/>
              </w:rPr>
              <w:t>рен мониторинг и екс</w:t>
            </w:r>
            <w:r w:rsidRPr="00EF30EF">
              <w:rPr>
                <w:rFonts w:ascii="Arial Narrow" w:hAnsi="Arial Narrow" w:cs="Calibri"/>
                <w:spacing w:val="-1"/>
              </w:rPr>
              <w:t>п</w:t>
            </w:r>
            <w:r w:rsidRPr="00EF30EF">
              <w:rPr>
                <w:rFonts w:ascii="Arial Narrow" w:hAnsi="Arial Narrow" w:cs="Calibri"/>
              </w:rPr>
              <w:t>ертиза на болести</w:t>
            </w:r>
          </w:p>
        </w:tc>
        <w:tc>
          <w:tcPr>
            <w:tcW w:w="520" w:type="pct"/>
            <w:hideMark/>
          </w:tcPr>
          <w:p w:rsidR="006619FB" w:rsidRPr="00EF30EF" w:rsidRDefault="006619FB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6</w:t>
            </w:r>
          </w:p>
        </w:tc>
        <w:tc>
          <w:tcPr>
            <w:tcW w:w="620" w:type="pct"/>
            <w:hideMark/>
          </w:tcPr>
          <w:p w:rsidR="006619FB" w:rsidRPr="00EF30EF" w:rsidRDefault="006619FB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30</w:t>
            </w:r>
          </w:p>
        </w:tc>
        <w:tc>
          <w:tcPr>
            <w:tcW w:w="1295" w:type="pct"/>
          </w:tcPr>
          <w:p w:rsidR="006619FB" w:rsidRPr="00EF30EF" w:rsidRDefault="006619FB">
            <w:pPr>
              <w:adjustRightInd w:val="0"/>
              <w:spacing w:line="276" w:lineRule="auto"/>
              <w:rPr>
                <w:rFonts w:ascii="Arial Narrow" w:hAnsi="Arial Narrow" w:cs="Calibri"/>
              </w:rPr>
            </w:pPr>
            <w:r w:rsidRPr="00EF30EF">
              <w:rPr>
                <w:rFonts w:ascii="Arial Narrow" w:hAnsi="Arial Narrow" w:cs="Calibri"/>
                <w:position w:val="1"/>
              </w:rPr>
              <w:t>Проф. Св. Бобев</w:t>
            </w:r>
          </w:p>
          <w:p w:rsidR="006619FB" w:rsidRPr="00EF30EF" w:rsidRDefault="006619FB">
            <w:pPr>
              <w:adjustRightInd w:val="0"/>
              <w:spacing w:line="276" w:lineRule="auto"/>
              <w:rPr>
                <w:rFonts w:ascii="Arial Narrow" w:hAnsi="Arial Narrow"/>
              </w:rPr>
            </w:pPr>
          </w:p>
        </w:tc>
      </w:tr>
      <w:tr w:rsidR="006619FB" w:rsidRPr="00EF30EF" w:rsidTr="0068125B">
        <w:tc>
          <w:tcPr>
            <w:tcW w:w="260" w:type="pct"/>
          </w:tcPr>
          <w:p w:rsidR="006619FB" w:rsidRPr="00EF30EF" w:rsidRDefault="00B27CF7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EF30EF">
              <w:rPr>
                <w:rFonts w:ascii="Arial Narrow" w:hAnsi="Arial Narrow" w:cs="Calibri"/>
              </w:rPr>
              <w:t>Фитосанит</w:t>
            </w:r>
            <w:r w:rsidRPr="00EF30EF">
              <w:rPr>
                <w:rFonts w:ascii="Arial Narrow" w:hAnsi="Arial Narrow" w:cs="Calibri"/>
                <w:spacing w:val="1"/>
              </w:rPr>
              <w:t>а</w:t>
            </w:r>
            <w:r w:rsidRPr="00EF30EF">
              <w:rPr>
                <w:rFonts w:ascii="Arial Narrow" w:hAnsi="Arial Narrow" w:cs="Calibri"/>
              </w:rPr>
              <w:t>рен мониторинг и екс</w:t>
            </w:r>
            <w:r w:rsidRPr="00EF30EF">
              <w:rPr>
                <w:rFonts w:ascii="Arial Narrow" w:hAnsi="Arial Narrow" w:cs="Calibri"/>
                <w:spacing w:val="-1"/>
              </w:rPr>
              <w:t>п</w:t>
            </w:r>
            <w:r w:rsidRPr="00EF30EF">
              <w:rPr>
                <w:rFonts w:ascii="Arial Narrow" w:hAnsi="Arial Narrow" w:cs="Calibri"/>
              </w:rPr>
              <w:t>ертиза на неприятели</w:t>
            </w:r>
          </w:p>
        </w:tc>
        <w:tc>
          <w:tcPr>
            <w:tcW w:w="520" w:type="pct"/>
            <w:hideMark/>
          </w:tcPr>
          <w:p w:rsidR="006619FB" w:rsidRPr="00EF30EF" w:rsidRDefault="006619FB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6</w:t>
            </w:r>
          </w:p>
        </w:tc>
        <w:tc>
          <w:tcPr>
            <w:tcW w:w="620" w:type="pct"/>
            <w:hideMark/>
          </w:tcPr>
          <w:p w:rsidR="006619FB" w:rsidRPr="00EF30EF" w:rsidRDefault="006619FB">
            <w:pPr>
              <w:adjustRightInd w:val="0"/>
              <w:spacing w:line="276" w:lineRule="auto"/>
              <w:jc w:val="center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30</w:t>
            </w:r>
          </w:p>
        </w:tc>
        <w:tc>
          <w:tcPr>
            <w:tcW w:w="1295" w:type="pct"/>
          </w:tcPr>
          <w:p w:rsidR="006619FB" w:rsidRPr="00EF30EF" w:rsidRDefault="006619FB">
            <w:pPr>
              <w:spacing w:line="276" w:lineRule="auto"/>
              <w:rPr>
                <w:rFonts w:ascii="Arial Narrow" w:hAnsi="Arial Narrow"/>
                <w:color w:val="000000"/>
              </w:rPr>
            </w:pPr>
            <w:r w:rsidRPr="00EF30EF">
              <w:rPr>
                <w:rFonts w:ascii="Arial Narrow" w:hAnsi="Arial Narrow"/>
                <w:color w:val="000000"/>
              </w:rPr>
              <w:t>Проф.Р. Андреев</w:t>
            </w:r>
          </w:p>
          <w:p w:rsidR="006619FB" w:rsidRPr="00EF30EF" w:rsidRDefault="006619FB">
            <w:pPr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</w:tr>
      <w:tr w:rsidR="006619FB" w:rsidRPr="00EF30EF" w:rsidTr="0068125B">
        <w:tc>
          <w:tcPr>
            <w:tcW w:w="260" w:type="pct"/>
          </w:tcPr>
          <w:p w:rsidR="006619FB" w:rsidRPr="00EF30EF" w:rsidRDefault="00B27CF7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adjustRightInd w:val="0"/>
              <w:spacing w:line="276" w:lineRule="auto"/>
              <w:ind w:right="146"/>
              <w:rPr>
                <w:rFonts w:ascii="Arial Narrow" w:hAnsi="Arial Narrow"/>
                <w:b/>
              </w:rPr>
            </w:pPr>
            <w:r w:rsidRPr="00EF30EF">
              <w:rPr>
                <w:rFonts w:ascii="Arial Narrow" w:hAnsi="Arial Narrow" w:cs="Calibri"/>
              </w:rPr>
              <w:t>Фитосанит</w:t>
            </w:r>
            <w:r w:rsidRPr="00EF30EF">
              <w:rPr>
                <w:rFonts w:ascii="Arial Narrow" w:hAnsi="Arial Narrow" w:cs="Calibri"/>
                <w:spacing w:val="1"/>
              </w:rPr>
              <w:t>а</w:t>
            </w:r>
            <w:r w:rsidRPr="00EF30EF">
              <w:rPr>
                <w:rFonts w:ascii="Arial Narrow" w:hAnsi="Arial Narrow" w:cs="Calibri"/>
              </w:rPr>
              <w:t>рен мониторинг и екс</w:t>
            </w:r>
            <w:r w:rsidRPr="00EF30EF">
              <w:rPr>
                <w:rFonts w:ascii="Arial Narrow" w:hAnsi="Arial Narrow" w:cs="Calibri"/>
                <w:spacing w:val="-1"/>
              </w:rPr>
              <w:t>п</w:t>
            </w:r>
            <w:r w:rsidRPr="00EF30EF">
              <w:rPr>
                <w:rFonts w:ascii="Arial Narrow" w:hAnsi="Arial Narrow" w:cs="Calibri"/>
              </w:rPr>
              <w:t>ертиза на плевели</w:t>
            </w:r>
          </w:p>
        </w:tc>
        <w:tc>
          <w:tcPr>
            <w:tcW w:w="520" w:type="pct"/>
          </w:tcPr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EF30EF">
              <w:rPr>
                <w:rFonts w:ascii="Arial Narrow" w:hAnsi="Arial Narrow"/>
                <w:color w:val="000000"/>
              </w:rPr>
              <w:t>6</w:t>
            </w:r>
          </w:p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620" w:type="pct"/>
          </w:tcPr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  <w:r w:rsidRPr="00EF30EF">
              <w:rPr>
                <w:rFonts w:ascii="Arial Narrow" w:hAnsi="Arial Narrow"/>
                <w:color w:val="000000"/>
              </w:rPr>
              <w:t>30</w:t>
            </w:r>
          </w:p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95" w:type="pct"/>
            <w:hideMark/>
          </w:tcPr>
          <w:p w:rsidR="006619FB" w:rsidRPr="00EF30EF" w:rsidRDefault="006619FB">
            <w:pPr>
              <w:adjustRightInd w:val="0"/>
              <w:spacing w:line="276" w:lineRule="auto"/>
              <w:rPr>
                <w:rFonts w:ascii="Arial Narrow" w:hAnsi="Arial Narrow"/>
              </w:rPr>
            </w:pPr>
            <w:r w:rsidRPr="00EF30EF">
              <w:rPr>
                <w:rFonts w:ascii="Arial Narrow" w:hAnsi="Arial Narrow" w:cs="Calibri"/>
              </w:rPr>
              <w:t>Проф. Т. Тонев</w:t>
            </w:r>
          </w:p>
        </w:tc>
      </w:tr>
      <w:tr w:rsidR="0068125B" w:rsidRPr="0068125B" w:rsidTr="0068125B">
        <w:tc>
          <w:tcPr>
            <w:tcW w:w="2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125B" w:rsidRPr="0068125B" w:rsidRDefault="0068125B" w:rsidP="00A44047">
            <w:pPr>
              <w:spacing w:line="276" w:lineRule="auto"/>
              <w:rPr>
                <w:rFonts w:ascii="Arial Narrow" w:hAnsi="Arial Narrow"/>
                <w:b/>
                <w:color w:val="1F497D" w:themeColor="text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B" w:rsidRPr="0068125B" w:rsidRDefault="0068125B" w:rsidP="00A44047">
            <w:pPr>
              <w:adjustRightInd w:val="0"/>
              <w:snapToGrid w:val="0"/>
              <w:spacing w:line="276" w:lineRule="auto"/>
              <w:rPr>
                <w:rFonts w:ascii="Arial Narrow" w:hAnsi="Arial Narrow" w:cs="Calibri"/>
                <w:b/>
                <w:color w:val="1F497D" w:themeColor="text2"/>
                <w:position w:val="1"/>
              </w:rPr>
            </w:pPr>
            <w:r w:rsidRPr="0068125B">
              <w:rPr>
                <w:rFonts w:ascii="Arial Narrow" w:hAnsi="Arial Narrow" w:cs="Calibri"/>
                <w:b/>
                <w:color w:val="1F497D" w:themeColor="text2"/>
                <w:position w:val="1"/>
              </w:rPr>
              <w:t>Избираеми дисциплини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B" w:rsidRPr="0068125B" w:rsidRDefault="0068125B" w:rsidP="00A44047">
            <w:pPr>
              <w:adjustRightInd w:val="0"/>
              <w:spacing w:line="276" w:lineRule="auto"/>
              <w:jc w:val="center"/>
              <w:rPr>
                <w:rFonts w:ascii="Arial Narrow" w:hAnsi="Arial Narrow" w:cs="Calibri"/>
                <w:b/>
                <w:color w:val="1F497D" w:themeColor="text2"/>
                <w:position w:val="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5B" w:rsidRPr="0068125B" w:rsidRDefault="0068125B" w:rsidP="00A44047">
            <w:pPr>
              <w:adjustRightInd w:val="0"/>
              <w:spacing w:line="276" w:lineRule="auto"/>
              <w:jc w:val="center"/>
              <w:rPr>
                <w:rFonts w:ascii="Arial Narrow" w:hAnsi="Arial Narrow" w:cs="Calibri"/>
                <w:b/>
                <w:color w:val="1F497D" w:themeColor="text2"/>
                <w:position w:val="1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125B" w:rsidRPr="0068125B" w:rsidRDefault="0068125B" w:rsidP="00A44047">
            <w:pPr>
              <w:adjustRightInd w:val="0"/>
              <w:spacing w:line="276" w:lineRule="auto"/>
              <w:rPr>
                <w:rFonts w:ascii="Arial Narrow" w:hAnsi="Arial Narrow" w:cs="Calibri"/>
                <w:b/>
                <w:color w:val="1F497D" w:themeColor="text2"/>
              </w:rPr>
            </w:pPr>
          </w:p>
        </w:tc>
      </w:tr>
      <w:tr w:rsidR="00EF30EF" w:rsidRPr="00EF30EF" w:rsidTr="0068125B">
        <w:tc>
          <w:tcPr>
            <w:tcW w:w="260" w:type="pct"/>
          </w:tcPr>
          <w:p w:rsidR="006619FB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1</w:t>
            </w: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adjustRightInd w:val="0"/>
              <w:snapToGrid w:val="0"/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Предприемачество в аграрния сектор</w:t>
            </w:r>
          </w:p>
        </w:tc>
        <w:tc>
          <w:tcPr>
            <w:tcW w:w="520" w:type="pct"/>
            <w:hideMark/>
          </w:tcPr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620" w:type="pct"/>
            <w:hideMark/>
          </w:tcPr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295" w:type="pct"/>
            <w:hideMark/>
          </w:tcPr>
          <w:p w:rsidR="006619FB" w:rsidRPr="00EF30EF" w:rsidRDefault="006619FB">
            <w:pPr>
              <w:adjustRightInd w:val="0"/>
              <w:spacing w:line="291" w:lineRule="exact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 xml:space="preserve">Мениджмънт и маркетинг </w:t>
            </w:r>
          </w:p>
        </w:tc>
      </w:tr>
      <w:tr w:rsidR="00EF30EF" w:rsidRPr="00EF30EF" w:rsidTr="0068125B">
        <w:tc>
          <w:tcPr>
            <w:tcW w:w="260" w:type="pct"/>
          </w:tcPr>
          <w:p w:rsidR="006619FB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2</w:t>
            </w:r>
          </w:p>
        </w:tc>
        <w:tc>
          <w:tcPr>
            <w:tcW w:w="2305" w:type="pct"/>
          </w:tcPr>
          <w:p w:rsidR="006619FB" w:rsidRPr="00EF30EF" w:rsidRDefault="006619FB" w:rsidP="00FE25D3">
            <w:pPr>
              <w:adjustRightInd w:val="0"/>
              <w:snapToGrid w:val="0"/>
              <w:spacing w:line="276" w:lineRule="auto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Растителна бактериология</w:t>
            </w:r>
          </w:p>
        </w:tc>
        <w:tc>
          <w:tcPr>
            <w:tcW w:w="520" w:type="pct"/>
          </w:tcPr>
          <w:p w:rsidR="006619FB" w:rsidRPr="00EF30EF" w:rsidRDefault="006619FB" w:rsidP="00FE25D3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620" w:type="pct"/>
          </w:tcPr>
          <w:p w:rsidR="006619FB" w:rsidRPr="00EF30EF" w:rsidRDefault="006619FB" w:rsidP="00FE25D3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295" w:type="pct"/>
          </w:tcPr>
          <w:p w:rsidR="006619FB" w:rsidRPr="00EF30EF" w:rsidRDefault="006619FB" w:rsidP="00FE25D3">
            <w:pPr>
              <w:adjustRightInd w:val="0"/>
              <w:spacing w:line="276" w:lineRule="auto"/>
              <w:rPr>
                <w:rFonts w:ascii="Arial Narrow" w:hAnsi="Arial Narrow" w:cs="Calibri"/>
                <w:i/>
                <w:color w:val="1F497D" w:themeColor="text2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Проф. Св. Бобев</w:t>
            </w:r>
          </w:p>
        </w:tc>
      </w:tr>
      <w:tr w:rsidR="00EF30EF" w:rsidRPr="00EF30EF" w:rsidTr="0068125B">
        <w:tc>
          <w:tcPr>
            <w:tcW w:w="260" w:type="pct"/>
          </w:tcPr>
          <w:p w:rsidR="006619FB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3</w:t>
            </w: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adjustRightInd w:val="0"/>
              <w:spacing w:line="276" w:lineRule="auto"/>
              <w:rPr>
                <w:rFonts w:ascii="Arial Narrow" w:hAnsi="Arial Narrow" w:cs="Calibri"/>
                <w:i/>
                <w:color w:val="1F497D" w:themeColor="text2"/>
                <w:spacing w:val="-1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spacing w:val="-1"/>
                <w:position w:val="1"/>
              </w:rPr>
              <w:t xml:space="preserve">Осигуряване и застраховане в аграрния сектор </w:t>
            </w:r>
          </w:p>
        </w:tc>
        <w:tc>
          <w:tcPr>
            <w:tcW w:w="520" w:type="pct"/>
            <w:hideMark/>
          </w:tcPr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620" w:type="pct"/>
            <w:hideMark/>
          </w:tcPr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295" w:type="pct"/>
          </w:tcPr>
          <w:p w:rsidR="006619FB" w:rsidRPr="00EF30EF" w:rsidRDefault="006619FB">
            <w:pPr>
              <w:adjustRightInd w:val="0"/>
              <w:spacing w:line="276" w:lineRule="auto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Икономика</w:t>
            </w:r>
          </w:p>
          <w:p w:rsidR="006619FB" w:rsidRPr="00EF30EF" w:rsidRDefault="006619FB">
            <w:pPr>
              <w:adjustRightInd w:val="0"/>
              <w:spacing w:line="276" w:lineRule="auto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</w:p>
        </w:tc>
      </w:tr>
      <w:tr w:rsidR="00EF30EF" w:rsidRPr="00EF30EF" w:rsidTr="0068125B">
        <w:tc>
          <w:tcPr>
            <w:tcW w:w="260" w:type="pct"/>
          </w:tcPr>
          <w:p w:rsidR="006619FB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4</w:t>
            </w: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adjustRightInd w:val="0"/>
              <w:snapToGrid w:val="0"/>
              <w:spacing w:line="276" w:lineRule="auto"/>
              <w:rPr>
                <w:rFonts w:ascii="Arial Narrow" w:hAnsi="Arial Narrow"/>
                <w:i/>
                <w:color w:val="1F497D" w:themeColor="text2"/>
                <w:lang w:val="ru-RU"/>
              </w:rPr>
            </w:pPr>
            <w:proofErr w:type="spellStart"/>
            <w:r w:rsidRPr="00EF30EF">
              <w:rPr>
                <w:rFonts w:ascii="Arial Narrow" w:hAnsi="Arial Narrow" w:cs="Calibri"/>
                <w:i/>
                <w:color w:val="1F497D" w:themeColor="text2"/>
                <w:lang w:val="ru-RU"/>
              </w:rPr>
              <w:t>Икономическо</w:t>
            </w:r>
            <w:proofErr w:type="spellEnd"/>
            <w:r w:rsidRPr="00EF30EF">
              <w:rPr>
                <w:rFonts w:ascii="Arial Narrow" w:hAnsi="Arial Narrow" w:cs="Calibri"/>
                <w:i/>
                <w:color w:val="1F497D" w:themeColor="text2"/>
                <w:lang w:val="ru-RU"/>
              </w:rPr>
              <w:t xml:space="preserve"> и </w:t>
            </w:r>
            <w:proofErr w:type="spellStart"/>
            <w:r w:rsidRPr="00EF30EF">
              <w:rPr>
                <w:rFonts w:ascii="Arial Narrow" w:hAnsi="Arial Narrow" w:cs="Calibri"/>
                <w:i/>
                <w:color w:val="1F497D" w:themeColor="text2"/>
                <w:lang w:val="ru-RU"/>
              </w:rPr>
              <w:t>математическо</w:t>
            </w:r>
            <w:proofErr w:type="spellEnd"/>
            <w:r w:rsidRPr="00EF30EF">
              <w:rPr>
                <w:rFonts w:ascii="Arial Narrow" w:hAnsi="Arial Narrow" w:cs="Calibri"/>
                <w:i/>
                <w:color w:val="1F497D" w:themeColor="text2"/>
                <w:lang w:val="ru-RU"/>
              </w:rPr>
              <w:t xml:space="preserve">  </w:t>
            </w:r>
            <w:proofErr w:type="spellStart"/>
            <w:r w:rsidRPr="00EF30EF">
              <w:rPr>
                <w:rFonts w:ascii="Arial Narrow" w:hAnsi="Arial Narrow" w:cs="Calibri"/>
                <w:i/>
                <w:color w:val="1F497D" w:themeColor="text2"/>
                <w:lang w:val="ru-RU"/>
              </w:rPr>
              <w:t>моделиране</w:t>
            </w:r>
            <w:proofErr w:type="spellEnd"/>
            <w:r w:rsidRPr="00EF30EF">
              <w:rPr>
                <w:rFonts w:ascii="Arial Narrow" w:hAnsi="Arial Narrow" w:cs="Calibri"/>
                <w:i/>
                <w:color w:val="1F497D" w:themeColor="text2"/>
                <w:lang w:val="ru-RU"/>
              </w:rPr>
              <w:t xml:space="preserve"> на </w:t>
            </w:r>
            <w:proofErr w:type="spellStart"/>
            <w:r w:rsidRPr="00EF30EF">
              <w:rPr>
                <w:rFonts w:ascii="Arial Narrow" w:hAnsi="Arial Narrow" w:cs="Calibri"/>
                <w:i/>
                <w:color w:val="1F497D" w:themeColor="text2"/>
                <w:lang w:val="ru-RU"/>
              </w:rPr>
              <w:t>растителната</w:t>
            </w:r>
            <w:proofErr w:type="spellEnd"/>
            <w:r w:rsidRPr="00EF30EF">
              <w:rPr>
                <w:rFonts w:ascii="Arial Narrow" w:hAnsi="Arial Narrow" w:cs="Calibri"/>
                <w:i/>
                <w:color w:val="1F497D" w:themeColor="text2"/>
                <w:lang w:val="ru-RU"/>
              </w:rPr>
              <w:t xml:space="preserve"> защита</w:t>
            </w:r>
          </w:p>
        </w:tc>
        <w:tc>
          <w:tcPr>
            <w:tcW w:w="520" w:type="pct"/>
            <w:hideMark/>
          </w:tcPr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620" w:type="pct"/>
            <w:hideMark/>
          </w:tcPr>
          <w:p w:rsidR="006619FB" w:rsidRPr="00EF30EF" w:rsidRDefault="006619FB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295" w:type="pct"/>
          </w:tcPr>
          <w:p w:rsidR="006619FB" w:rsidRPr="00EF30EF" w:rsidRDefault="002B4A13">
            <w:pPr>
              <w:adjustRightInd w:val="0"/>
              <w:spacing w:line="292" w:lineRule="exact"/>
              <w:rPr>
                <w:rFonts w:ascii="Arial Narrow" w:hAnsi="Arial Narrow" w:cs="Calibri"/>
                <w:i/>
                <w:color w:val="1F497D" w:themeColor="text2"/>
                <w:position w:val="1"/>
              </w:rPr>
            </w:pP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Доц.Б.</w:t>
            </w:r>
            <w:r w:rsidR="00D90325"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 xml:space="preserve"> </w:t>
            </w:r>
            <w:r w:rsidRPr="00EF30EF">
              <w:rPr>
                <w:rFonts w:ascii="Arial Narrow" w:hAnsi="Arial Narrow" w:cs="Calibri"/>
                <w:i/>
                <w:color w:val="1F497D" w:themeColor="text2"/>
                <w:position w:val="1"/>
              </w:rPr>
              <w:t>Иванова</w:t>
            </w:r>
          </w:p>
          <w:p w:rsidR="006619FB" w:rsidRPr="00EF30EF" w:rsidRDefault="006619FB">
            <w:pPr>
              <w:adjustRightInd w:val="0"/>
              <w:spacing w:line="292" w:lineRule="exact"/>
              <w:rPr>
                <w:rFonts w:ascii="Arial Narrow" w:hAnsi="Arial Narrow"/>
                <w:i/>
                <w:color w:val="1F497D" w:themeColor="text2"/>
              </w:rPr>
            </w:pPr>
          </w:p>
        </w:tc>
      </w:tr>
      <w:tr w:rsidR="00EF30EF" w:rsidRPr="00EF30EF" w:rsidTr="0068125B">
        <w:tc>
          <w:tcPr>
            <w:tcW w:w="260" w:type="pct"/>
          </w:tcPr>
          <w:p w:rsidR="006619FB" w:rsidRPr="00EF30EF" w:rsidRDefault="00B27CF7" w:rsidP="006619FB">
            <w:pPr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>
              <w:rPr>
                <w:rFonts w:ascii="Arial Narrow" w:hAnsi="Arial Narrow"/>
                <w:i/>
                <w:color w:val="1F497D" w:themeColor="text2"/>
              </w:rPr>
              <w:t>5</w:t>
            </w:r>
          </w:p>
        </w:tc>
        <w:tc>
          <w:tcPr>
            <w:tcW w:w="2305" w:type="pct"/>
          </w:tcPr>
          <w:p w:rsidR="006619FB" w:rsidRPr="00EF30EF" w:rsidRDefault="006619FB" w:rsidP="00FE25D3">
            <w:pPr>
              <w:adjustRightInd w:val="0"/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Оптимизирани системи за обработка на почвата</w:t>
            </w:r>
          </w:p>
        </w:tc>
        <w:tc>
          <w:tcPr>
            <w:tcW w:w="520" w:type="pct"/>
          </w:tcPr>
          <w:p w:rsidR="006619FB" w:rsidRPr="00EF30EF" w:rsidRDefault="006619FB" w:rsidP="00FE25D3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620" w:type="pct"/>
          </w:tcPr>
          <w:p w:rsidR="006619FB" w:rsidRPr="00EF30EF" w:rsidRDefault="006619FB" w:rsidP="00FE25D3">
            <w:pPr>
              <w:spacing w:line="276" w:lineRule="auto"/>
              <w:jc w:val="center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15</w:t>
            </w:r>
          </w:p>
        </w:tc>
        <w:tc>
          <w:tcPr>
            <w:tcW w:w="1295" w:type="pct"/>
          </w:tcPr>
          <w:p w:rsidR="006619FB" w:rsidRPr="00EF30EF" w:rsidRDefault="006619FB" w:rsidP="00FE25D3">
            <w:pPr>
              <w:adjustRightInd w:val="0"/>
              <w:spacing w:line="276" w:lineRule="auto"/>
              <w:rPr>
                <w:rFonts w:ascii="Arial Narrow" w:hAnsi="Arial Narrow"/>
                <w:i/>
                <w:color w:val="1F497D" w:themeColor="text2"/>
              </w:rPr>
            </w:pPr>
            <w:r w:rsidRPr="00EF30EF">
              <w:rPr>
                <w:rFonts w:ascii="Arial Narrow" w:hAnsi="Arial Narrow"/>
                <w:i/>
                <w:color w:val="1F497D" w:themeColor="text2"/>
              </w:rPr>
              <w:t>Проф. Т. Тонев</w:t>
            </w:r>
          </w:p>
        </w:tc>
      </w:tr>
      <w:tr w:rsidR="006619FB" w:rsidRPr="00EF30EF" w:rsidTr="0068125B">
        <w:tc>
          <w:tcPr>
            <w:tcW w:w="260" w:type="pct"/>
          </w:tcPr>
          <w:p w:rsidR="006619FB" w:rsidRPr="00EF30EF" w:rsidRDefault="006619FB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pStyle w:val="TableParagraph"/>
              <w:spacing w:line="276" w:lineRule="exact"/>
              <w:ind w:left="57"/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 w:rsidRPr="00EF30EF">
              <w:rPr>
                <w:rFonts w:ascii="Arial Narrow" w:hAnsi="Arial Narrow"/>
                <w:i/>
                <w:color w:val="000000"/>
              </w:rPr>
              <w:t xml:space="preserve">*3 </w:t>
            </w:r>
            <w:proofErr w:type="spellStart"/>
            <w:r w:rsidRPr="00EF30EF">
              <w:rPr>
                <w:rFonts w:ascii="Arial Narrow" w:hAnsi="Arial Narrow"/>
                <w:i/>
                <w:color w:val="000000"/>
              </w:rPr>
              <w:t>избираеми</w:t>
            </w:r>
            <w:proofErr w:type="spellEnd"/>
            <w:r w:rsidRPr="00EF30EF"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 w:rsidRPr="00EF30EF">
              <w:rPr>
                <w:rFonts w:ascii="Arial Narrow" w:hAnsi="Arial Narrow"/>
                <w:i/>
                <w:color w:val="000000"/>
              </w:rPr>
              <w:t>дисциплини</w:t>
            </w:r>
            <w:proofErr w:type="spellEnd"/>
          </w:p>
        </w:tc>
        <w:tc>
          <w:tcPr>
            <w:tcW w:w="520" w:type="pct"/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20" w:type="pct"/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295" w:type="pct"/>
          </w:tcPr>
          <w:p w:rsidR="006619FB" w:rsidRPr="00EF30EF" w:rsidRDefault="006619FB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6619FB" w:rsidRPr="00EF30EF" w:rsidTr="0068125B">
        <w:tc>
          <w:tcPr>
            <w:tcW w:w="260" w:type="pct"/>
          </w:tcPr>
          <w:p w:rsidR="006619FB" w:rsidRPr="00EF30EF" w:rsidRDefault="006619FB">
            <w:pPr>
              <w:spacing w:line="360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pStyle w:val="TableParagraph"/>
              <w:spacing w:line="276" w:lineRule="exact"/>
              <w:ind w:left="57"/>
              <w:jc w:val="right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proofErr w:type="spellStart"/>
            <w:r w:rsidRPr="00EF30EF">
              <w:rPr>
                <w:rFonts w:ascii="Arial Narrow" w:hAnsi="Arial Narrow" w:cs="Arial"/>
                <w:b/>
                <w:bCs/>
              </w:rPr>
              <w:t>Изпити</w:t>
            </w:r>
            <w:proofErr w:type="spellEnd"/>
          </w:p>
        </w:tc>
        <w:tc>
          <w:tcPr>
            <w:tcW w:w="520" w:type="pct"/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20" w:type="pct"/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295" w:type="pct"/>
            <w:hideMark/>
          </w:tcPr>
          <w:p w:rsidR="006619FB" w:rsidRPr="00EF30EF" w:rsidRDefault="004A0A0C" w:rsidP="00BC724F">
            <w:pPr>
              <w:spacing w:line="360" w:lineRule="auto"/>
              <w:jc w:val="both"/>
              <w:rPr>
                <w:rFonts w:ascii="Arial Narrow" w:hAnsi="Arial Narrow" w:cs="Arial"/>
                <w:sz w:val="22"/>
              </w:rPr>
            </w:pPr>
            <w:r w:rsidRPr="00EF30EF">
              <w:rPr>
                <w:rFonts w:ascii="Arial Narrow" w:hAnsi="Arial Narrow" w:cs="Arial"/>
                <w:b/>
                <w:color w:val="FF0000"/>
                <w:sz w:val="22"/>
              </w:rPr>
              <w:t>26</w:t>
            </w:r>
            <w:r w:rsidR="00BC724F" w:rsidRPr="00EF30EF">
              <w:rPr>
                <w:rFonts w:ascii="Arial Narrow" w:hAnsi="Arial Narrow" w:cs="Arial"/>
                <w:b/>
                <w:color w:val="FF0000"/>
                <w:sz w:val="22"/>
              </w:rPr>
              <w:t xml:space="preserve">.05.2020 </w:t>
            </w:r>
            <w:r w:rsidR="006619FB" w:rsidRPr="00EF30EF">
              <w:rPr>
                <w:rFonts w:ascii="Arial Narrow" w:hAnsi="Arial Narrow" w:cs="Arial"/>
                <w:b/>
                <w:color w:val="FF0000"/>
                <w:sz w:val="22"/>
              </w:rPr>
              <w:t>-</w:t>
            </w:r>
            <w:r w:rsidR="00BC724F" w:rsidRPr="00EF30EF"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  <w:r w:rsidRPr="00EF30EF">
              <w:rPr>
                <w:rFonts w:ascii="Arial Narrow" w:hAnsi="Arial Narrow" w:cs="Arial"/>
                <w:b/>
                <w:color w:val="FF0000"/>
                <w:sz w:val="22"/>
              </w:rPr>
              <w:t>26</w:t>
            </w:r>
            <w:r w:rsidR="006619FB" w:rsidRPr="00EF30EF">
              <w:rPr>
                <w:rFonts w:ascii="Arial Narrow" w:hAnsi="Arial Narrow" w:cs="Arial"/>
                <w:b/>
                <w:color w:val="FF0000"/>
                <w:sz w:val="22"/>
              </w:rPr>
              <w:t>.06.20</w:t>
            </w:r>
            <w:r w:rsidR="007E76AF" w:rsidRPr="00EF30EF">
              <w:rPr>
                <w:rFonts w:ascii="Arial Narrow" w:hAnsi="Arial Narrow" w:cs="Arial"/>
                <w:b/>
                <w:color w:val="FF0000"/>
                <w:sz w:val="22"/>
              </w:rPr>
              <w:t>20</w:t>
            </w:r>
            <w:r w:rsidR="00BC724F" w:rsidRPr="00EF30EF"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</w:tr>
      <w:tr w:rsidR="006619FB" w:rsidRPr="00EF30EF" w:rsidTr="0068125B">
        <w:tc>
          <w:tcPr>
            <w:tcW w:w="260" w:type="pct"/>
          </w:tcPr>
          <w:p w:rsidR="006619FB" w:rsidRPr="00EF30EF" w:rsidRDefault="006619F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05" w:type="pct"/>
            <w:hideMark/>
          </w:tcPr>
          <w:p w:rsidR="006619FB" w:rsidRPr="00EF30EF" w:rsidRDefault="006619FB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30EF">
              <w:rPr>
                <w:rFonts w:ascii="Arial Narrow" w:hAnsi="Arial Narrow" w:cs="Arial"/>
                <w:b/>
                <w:sz w:val="20"/>
                <w:szCs w:val="20"/>
              </w:rPr>
              <w:t>Дипломиране</w:t>
            </w:r>
          </w:p>
        </w:tc>
        <w:tc>
          <w:tcPr>
            <w:tcW w:w="2435" w:type="pct"/>
            <w:gridSpan w:val="3"/>
            <w:hideMark/>
          </w:tcPr>
          <w:p w:rsidR="006619FB" w:rsidRPr="00EF30EF" w:rsidRDefault="004A0A0C" w:rsidP="004A0A0C">
            <w:pPr>
              <w:spacing w:line="360" w:lineRule="auto"/>
              <w:jc w:val="right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F30E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Септември</w:t>
            </w:r>
            <w:r w:rsidR="006619FB" w:rsidRPr="00EF30E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, 20</w:t>
            </w:r>
            <w:r w:rsidRPr="00EF30E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</w:t>
            </w:r>
          </w:p>
        </w:tc>
      </w:tr>
    </w:tbl>
    <w:p w:rsidR="00246D00" w:rsidRPr="00EF30EF" w:rsidRDefault="00246D00" w:rsidP="00246D00">
      <w:pPr>
        <w:pStyle w:val="Default"/>
        <w:rPr>
          <w:rFonts w:ascii="Arial Narrow" w:hAnsi="Arial Narrow" w:cs="Arial"/>
          <w:b/>
        </w:rPr>
      </w:pPr>
    </w:p>
    <w:p w:rsidR="00246D00" w:rsidRPr="00EF30EF" w:rsidRDefault="00246D00" w:rsidP="00B27CF7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EF30EF">
        <w:rPr>
          <w:rFonts w:ascii="Arial Narrow" w:hAnsi="Arial Narrow" w:cs="Arial"/>
        </w:rPr>
        <w:t xml:space="preserve">*Студентите </w:t>
      </w:r>
      <w:r w:rsidR="003E6F70" w:rsidRPr="00EF30EF">
        <w:rPr>
          <w:rFonts w:ascii="Arial Narrow" w:hAnsi="Arial Narrow" w:cs="Arial"/>
        </w:rPr>
        <w:t>трябва да изберат посочения брой</w:t>
      </w:r>
      <w:r w:rsidRPr="00EF30EF">
        <w:rPr>
          <w:rFonts w:ascii="Arial Narrow" w:hAnsi="Arial Narrow" w:cs="Arial"/>
        </w:rPr>
        <w:t xml:space="preserve"> избираеми дисциплини за съответния семестър.</w:t>
      </w:r>
    </w:p>
    <w:p w:rsidR="0078417A" w:rsidRPr="00EF30EF" w:rsidRDefault="0078417A">
      <w:pPr>
        <w:rPr>
          <w:rFonts w:ascii="Arial Narrow" w:hAnsi="Arial Narrow"/>
        </w:rPr>
      </w:pPr>
    </w:p>
    <w:sectPr w:rsidR="0078417A" w:rsidRPr="00EF3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00"/>
    <w:rsid w:val="00096068"/>
    <w:rsid w:val="001957B8"/>
    <w:rsid w:val="00246D00"/>
    <w:rsid w:val="002B4A13"/>
    <w:rsid w:val="003E6F70"/>
    <w:rsid w:val="004A0A0C"/>
    <w:rsid w:val="006619FB"/>
    <w:rsid w:val="0068125B"/>
    <w:rsid w:val="0078417A"/>
    <w:rsid w:val="007E76AF"/>
    <w:rsid w:val="00A80976"/>
    <w:rsid w:val="00AF2418"/>
    <w:rsid w:val="00B27CF7"/>
    <w:rsid w:val="00BC724F"/>
    <w:rsid w:val="00D90325"/>
    <w:rsid w:val="00E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TableParagraph">
    <w:name w:val="Table Paragraph"/>
    <w:basedOn w:val="a"/>
    <w:uiPriority w:val="1"/>
    <w:qFormat/>
    <w:rsid w:val="00246D00"/>
    <w:pPr>
      <w:widowControl w:val="0"/>
      <w:autoSpaceDE w:val="0"/>
      <w:autoSpaceDN w:val="0"/>
      <w:spacing w:line="275" w:lineRule="exact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TableParagraph">
    <w:name w:val="Table Paragraph"/>
    <w:basedOn w:val="a"/>
    <w:uiPriority w:val="1"/>
    <w:qFormat/>
    <w:rsid w:val="00246D00"/>
    <w:pPr>
      <w:widowControl w:val="0"/>
      <w:autoSpaceDE w:val="0"/>
      <w:autoSpaceDN w:val="0"/>
      <w:spacing w:line="275" w:lineRule="exact"/>
      <w:ind w:left="6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13</cp:lastModifiedBy>
  <cp:revision>2</cp:revision>
  <dcterms:created xsi:type="dcterms:W3CDTF">2019-10-31T11:59:00Z</dcterms:created>
  <dcterms:modified xsi:type="dcterms:W3CDTF">2019-10-31T11:59:00Z</dcterms:modified>
</cp:coreProperties>
</file>