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2F" w:rsidRDefault="007A142F" w:rsidP="007A142F">
      <w:pPr>
        <w:spacing w:line="280" w:lineRule="exact"/>
        <w:jc w:val="both"/>
        <w:rPr>
          <w:b/>
          <w:bCs/>
          <w:sz w:val="24"/>
          <w:szCs w:val="24"/>
          <w:lang w:val="bg-BG" w:eastAsia="bg-BG"/>
        </w:rPr>
      </w:pPr>
      <w:r>
        <w:rPr>
          <w:b/>
          <w:bCs/>
          <w:sz w:val="24"/>
          <w:szCs w:val="24"/>
          <w:lang w:val="bg-BG" w:eastAsia="bg-BG"/>
        </w:rPr>
        <w:t>Индивидуална справка за изпълнението на минималните национални изисквания по чл. 2б, ал.</w:t>
      </w:r>
      <w:r w:rsidR="00D7173D"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b/>
          <w:bCs/>
          <w:sz w:val="24"/>
          <w:szCs w:val="24"/>
          <w:lang w:val="bg-BG" w:eastAsia="bg-BG"/>
        </w:rPr>
        <w:t>2, 3 и 5 от ЗРАСРБ</w:t>
      </w:r>
      <w:r w:rsidR="00D2256E">
        <w:rPr>
          <w:b/>
          <w:bCs/>
          <w:sz w:val="24"/>
          <w:szCs w:val="24"/>
          <w:lang w:val="bg-BG" w:eastAsia="bg-BG"/>
        </w:rPr>
        <w:t xml:space="preserve"> и Приложение към Чл.1а на П</w:t>
      </w:r>
      <w:r w:rsidR="00D94DAE">
        <w:rPr>
          <w:b/>
          <w:bCs/>
          <w:sz w:val="24"/>
          <w:szCs w:val="24"/>
          <w:lang w:val="bg-BG" w:eastAsia="bg-BG"/>
        </w:rPr>
        <w:t>ПЗ</w:t>
      </w:r>
      <w:bookmarkStart w:id="0" w:name="_GoBack"/>
      <w:bookmarkEnd w:id="0"/>
      <w:r w:rsidR="00D2256E">
        <w:rPr>
          <w:b/>
          <w:bCs/>
          <w:sz w:val="24"/>
          <w:szCs w:val="24"/>
          <w:lang w:val="bg-BG" w:eastAsia="bg-BG"/>
        </w:rPr>
        <w:t>РАСРБ</w:t>
      </w:r>
      <w:r>
        <w:rPr>
          <w:b/>
          <w:bCs/>
          <w:sz w:val="24"/>
          <w:szCs w:val="24"/>
          <w:lang w:val="bg-BG" w:eastAsia="bg-BG"/>
        </w:rPr>
        <w:t xml:space="preserve"> /брой точки по показатели/</w:t>
      </w:r>
    </w:p>
    <w:p w:rsidR="007A142F" w:rsidRDefault="007A142F" w:rsidP="007A142F">
      <w:pPr>
        <w:spacing w:line="280" w:lineRule="exact"/>
        <w:jc w:val="both"/>
        <w:rPr>
          <w:b/>
          <w:bCs/>
          <w:sz w:val="24"/>
          <w:szCs w:val="24"/>
          <w:lang w:val="bg-BG" w:eastAsia="bg-BG"/>
        </w:rPr>
      </w:pPr>
    </w:p>
    <w:p w:rsidR="007A142F" w:rsidRPr="00B82F6C" w:rsidRDefault="00E00207" w:rsidP="007A142F">
      <w:pPr>
        <w:spacing w:line="280" w:lineRule="exact"/>
        <w:jc w:val="both"/>
        <w:rPr>
          <w:sz w:val="22"/>
          <w:szCs w:val="22"/>
          <w:lang w:val="bg-BG" w:eastAsia="bg-BG"/>
        </w:rPr>
      </w:pPr>
      <w:r w:rsidRPr="00B82F6C">
        <w:rPr>
          <w:sz w:val="22"/>
          <w:szCs w:val="22"/>
          <w:lang w:val="bg-BG" w:eastAsia="bg-BG"/>
        </w:rPr>
        <w:t>Таблица 1. Публикации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38"/>
        <w:gridCol w:w="1431"/>
        <w:gridCol w:w="2567"/>
        <w:gridCol w:w="1371"/>
        <w:gridCol w:w="1255"/>
      </w:tblGrid>
      <w:tr w:rsidR="00D7173D" w:rsidRPr="00B82F6C" w:rsidTr="00D7173D">
        <w:tc>
          <w:tcPr>
            <w:tcW w:w="407" w:type="dxa"/>
          </w:tcPr>
          <w:p w:rsidR="007A142F" w:rsidRPr="00B82F6C" w:rsidRDefault="00D7173D" w:rsidP="00D7173D">
            <w:pPr>
              <w:spacing w:line="280" w:lineRule="exact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2343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Име на публикацията</w:t>
            </w:r>
          </w:p>
        </w:tc>
        <w:tc>
          <w:tcPr>
            <w:tcW w:w="1450" w:type="dxa"/>
          </w:tcPr>
          <w:p w:rsidR="007A142F" w:rsidRPr="00B82F6C" w:rsidRDefault="00D7173D" w:rsidP="00D7173D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Издателски данни, година</w:t>
            </w:r>
          </w:p>
        </w:tc>
        <w:tc>
          <w:tcPr>
            <w:tcW w:w="2353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Информационна база данни, в които е реферирана/индексирана публикацията</w:t>
            </w:r>
          </w:p>
        </w:tc>
        <w:tc>
          <w:tcPr>
            <w:tcW w:w="1408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Съавтори</w:t>
            </w:r>
          </w:p>
        </w:tc>
        <w:tc>
          <w:tcPr>
            <w:tcW w:w="132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Брой точки</w:t>
            </w: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234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D7173D" w:rsidRPr="00B82F6C" w:rsidTr="00D7173D">
        <w:tc>
          <w:tcPr>
            <w:tcW w:w="40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343" w:type="dxa"/>
          </w:tcPr>
          <w:p w:rsidR="007A142F" w:rsidRPr="00B82F6C" w:rsidRDefault="00D7173D" w:rsidP="007A142F">
            <w:pPr>
              <w:spacing w:line="280" w:lineRule="exact"/>
              <w:jc w:val="center"/>
              <w:rPr>
                <w:sz w:val="22"/>
                <w:szCs w:val="22"/>
                <w:lang w:val="bg-BG"/>
              </w:rPr>
            </w:pPr>
            <w:r w:rsidRPr="00B82F6C">
              <w:rPr>
                <w:sz w:val="22"/>
                <w:szCs w:val="22"/>
                <w:lang w:val="bg-BG"/>
              </w:rPr>
              <w:t>Общ брой точки</w:t>
            </w:r>
          </w:p>
        </w:tc>
        <w:tc>
          <w:tcPr>
            <w:tcW w:w="1450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7A142F" w:rsidRPr="00B82F6C" w:rsidRDefault="007A142F" w:rsidP="007A142F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:rsidR="007B26BE" w:rsidRPr="00B82F6C" w:rsidRDefault="007B26BE" w:rsidP="007B26BE">
      <w:pPr>
        <w:spacing w:line="280" w:lineRule="exact"/>
        <w:rPr>
          <w:sz w:val="22"/>
          <w:szCs w:val="22"/>
          <w:lang w:val="bg-BG"/>
        </w:rPr>
      </w:pPr>
    </w:p>
    <w:p w:rsidR="007B26BE" w:rsidRPr="00B82F6C" w:rsidRDefault="00E00207" w:rsidP="007B26BE">
      <w:pPr>
        <w:spacing w:line="280" w:lineRule="exact"/>
        <w:rPr>
          <w:sz w:val="22"/>
          <w:szCs w:val="22"/>
          <w:lang w:val="bg-BG"/>
        </w:rPr>
      </w:pPr>
      <w:r w:rsidRPr="00B82F6C">
        <w:rPr>
          <w:sz w:val="22"/>
          <w:szCs w:val="22"/>
          <w:lang w:val="bg-BG"/>
        </w:rPr>
        <w:t xml:space="preserve">Таблица 2. </w:t>
      </w:r>
      <w:proofErr w:type="spellStart"/>
      <w:r w:rsidR="00B82F6C" w:rsidRPr="00B82F6C">
        <w:rPr>
          <w:sz w:val="22"/>
          <w:szCs w:val="22"/>
          <w:u w:val="single"/>
        </w:rPr>
        <w:t>Брой</w:t>
      </w:r>
      <w:proofErr w:type="spellEnd"/>
      <w:r w:rsidR="00B82F6C" w:rsidRPr="00B82F6C">
        <w:rPr>
          <w:sz w:val="22"/>
          <w:szCs w:val="22"/>
          <w:u w:val="single"/>
        </w:rPr>
        <w:t xml:space="preserve"> </w:t>
      </w:r>
      <w:proofErr w:type="spellStart"/>
      <w:r w:rsidR="00B82F6C" w:rsidRPr="00B82F6C">
        <w:rPr>
          <w:sz w:val="22"/>
          <w:szCs w:val="22"/>
          <w:u w:val="single"/>
        </w:rPr>
        <w:t>точки</w:t>
      </w:r>
      <w:proofErr w:type="spellEnd"/>
      <w:r w:rsidR="00B82F6C" w:rsidRPr="00B82F6C">
        <w:rPr>
          <w:sz w:val="22"/>
          <w:szCs w:val="22"/>
          <w:u w:val="single"/>
        </w:rPr>
        <w:t xml:space="preserve"> </w:t>
      </w:r>
      <w:proofErr w:type="spellStart"/>
      <w:r w:rsidR="00B82F6C" w:rsidRPr="00B82F6C">
        <w:rPr>
          <w:sz w:val="22"/>
          <w:szCs w:val="22"/>
          <w:u w:val="single"/>
        </w:rPr>
        <w:t>по</w:t>
      </w:r>
      <w:proofErr w:type="spellEnd"/>
      <w:r w:rsidR="00B82F6C" w:rsidRPr="00B82F6C">
        <w:rPr>
          <w:spacing w:val="-13"/>
          <w:sz w:val="22"/>
          <w:szCs w:val="22"/>
          <w:u w:val="single"/>
        </w:rPr>
        <w:t xml:space="preserve"> </w:t>
      </w:r>
      <w:proofErr w:type="spellStart"/>
      <w:r w:rsidR="00B82F6C" w:rsidRPr="00B82F6C">
        <w:rPr>
          <w:sz w:val="22"/>
          <w:szCs w:val="22"/>
          <w:u w:val="single"/>
        </w:rPr>
        <w:t>показатели</w:t>
      </w:r>
      <w:proofErr w:type="spellEnd"/>
      <w:r w:rsidR="00B82F6C" w:rsidRPr="00B82F6C">
        <w:rPr>
          <w:sz w:val="22"/>
          <w:szCs w:val="22"/>
          <w:u w:val="single"/>
          <w:lang w:val="bg-BG"/>
        </w:rPr>
        <w:t>*</w:t>
      </w:r>
    </w:p>
    <w:p w:rsidR="007B26BE" w:rsidRPr="00B82F6C" w:rsidRDefault="007B26BE" w:rsidP="007B26BE">
      <w:pPr>
        <w:spacing w:line="280" w:lineRule="exact"/>
        <w:rPr>
          <w:sz w:val="22"/>
          <w:szCs w:val="22"/>
          <w:lang w:val="bg-BG"/>
        </w:rPr>
      </w:pPr>
    </w:p>
    <w:tbl>
      <w:tblPr>
        <w:tblStyle w:val="TableNormal"/>
        <w:tblW w:w="5073" w:type="pct"/>
        <w:tblInd w:w="-132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92"/>
        <w:gridCol w:w="7522"/>
        <w:gridCol w:w="1106"/>
      </w:tblGrid>
      <w:tr w:rsidR="00B82F6C" w:rsidRPr="00B82F6C" w:rsidTr="00B82F6C">
        <w:trPr>
          <w:trHeight w:val="566"/>
        </w:trPr>
        <w:tc>
          <w:tcPr>
            <w:tcW w:w="714" w:type="pct"/>
            <w:shd w:val="clear" w:color="auto" w:fill="D9DADB"/>
          </w:tcPr>
          <w:p w:rsidR="00B82F6C" w:rsidRPr="00B82F6C" w:rsidRDefault="00B82F6C" w:rsidP="0060668E">
            <w:pPr>
              <w:pStyle w:val="TableParagraph"/>
              <w:spacing w:before="15" w:line="270" w:lineRule="atLeast"/>
              <w:ind w:left="136" w:right="97" w:firstLine="154"/>
            </w:pPr>
            <w:r w:rsidRPr="00B82F6C">
              <w:t>Група от показатели</w:t>
            </w:r>
          </w:p>
        </w:tc>
        <w:tc>
          <w:tcPr>
            <w:tcW w:w="3736" w:type="pct"/>
            <w:shd w:val="clear" w:color="auto" w:fill="D9DADB"/>
          </w:tcPr>
          <w:p w:rsidR="00B82F6C" w:rsidRPr="00B82F6C" w:rsidRDefault="00B82F6C" w:rsidP="0060668E">
            <w:pPr>
              <w:pStyle w:val="TableParagraph"/>
              <w:spacing w:before="154"/>
              <w:ind w:left="3281" w:right="3259"/>
              <w:jc w:val="center"/>
            </w:pPr>
            <w:r w:rsidRPr="00B82F6C">
              <w:t>Показател</w:t>
            </w:r>
          </w:p>
        </w:tc>
        <w:tc>
          <w:tcPr>
            <w:tcW w:w="550" w:type="pct"/>
            <w:shd w:val="clear" w:color="auto" w:fill="D9DADB"/>
          </w:tcPr>
          <w:p w:rsidR="00B82F6C" w:rsidRPr="00B82F6C" w:rsidRDefault="00B82F6C" w:rsidP="0060668E">
            <w:pPr>
              <w:pStyle w:val="TableParagraph"/>
              <w:spacing w:before="15" w:line="270" w:lineRule="atLeast"/>
              <w:ind w:left="293" w:right="251" w:firstLine="21"/>
            </w:pPr>
            <w:r w:rsidRPr="00B82F6C">
              <w:t>Брой точки</w:t>
            </w:r>
          </w:p>
        </w:tc>
      </w:tr>
    </w:tbl>
    <w:p w:rsidR="007B26BE" w:rsidRDefault="007B26BE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i/>
          <w:sz w:val="22"/>
          <w:szCs w:val="22"/>
          <w:lang w:val="bg-BG"/>
        </w:rPr>
      </w:pPr>
    </w:p>
    <w:p w:rsidR="00B82F6C" w:rsidRDefault="00B82F6C" w:rsidP="007B26BE">
      <w:pPr>
        <w:spacing w:line="280" w:lineRule="exact"/>
        <w:rPr>
          <w:i/>
          <w:sz w:val="22"/>
          <w:szCs w:val="22"/>
          <w:lang w:val="bg-BG"/>
        </w:rPr>
      </w:pPr>
    </w:p>
    <w:p w:rsidR="00B82F6C" w:rsidRPr="00B82F6C" w:rsidRDefault="00E6406B" w:rsidP="00B82F6C">
      <w:pPr>
        <w:pStyle w:val="a4"/>
        <w:spacing w:before="219"/>
        <w:ind w:left="0"/>
        <w:jc w:val="both"/>
        <w:rPr>
          <w:sz w:val="22"/>
          <w:szCs w:val="22"/>
        </w:rPr>
      </w:pPr>
      <w:r>
        <w:rPr>
          <w:i/>
          <w:sz w:val="22"/>
          <w:szCs w:val="22"/>
        </w:rPr>
        <w:t>Пояснение</w:t>
      </w:r>
      <w:r w:rsidR="00B82F6C" w:rsidRPr="00B82F6C">
        <w:rPr>
          <w:sz w:val="22"/>
          <w:szCs w:val="22"/>
        </w:rPr>
        <w:t xml:space="preserve">: Данните в Таблица 2 се попълват от кандидата, според научните области и/или професионални направления, разписани в </w:t>
      </w:r>
      <w:r w:rsidR="00B82F6C" w:rsidRPr="00B82F6C">
        <w:rPr>
          <w:b/>
          <w:bCs/>
          <w:sz w:val="22"/>
          <w:szCs w:val="22"/>
        </w:rPr>
        <w:t>Приложение към Чл.1а на П</w:t>
      </w:r>
      <w:r w:rsidR="00CC17FE">
        <w:rPr>
          <w:b/>
          <w:bCs/>
          <w:sz w:val="22"/>
          <w:szCs w:val="22"/>
        </w:rPr>
        <w:t>ПЗ</w:t>
      </w:r>
      <w:r w:rsidR="00B82F6C" w:rsidRPr="00B82F6C">
        <w:rPr>
          <w:b/>
          <w:bCs/>
          <w:sz w:val="22"/>
          <w:szCs w:val="22"/>
        </w:rPr>
        <w:t xml:space="preserve">РАСРБ </w:t>
      </w:r>
      <w:r w:rsidR="00CC17FE">
        <w:rPr>
          <w:b/>
          <w:bCs/>
          <w:sz w:val="22"/>
          <w:szCs w:val="22"/>
        </w:rPr>
        <w:t xml:space="preserve">и 1а. 1. </w:t>
      </w:r>
      <w:r w:rsidR="00D94DAE">
        <w:rPr>
          <w:b/>
          <w:bCs/>
          <w:sz w:val="22"/>
          <w:szCs w:val="22"/>
        </w:rPr>
        <w:t>о</w:t>
      </w:r>
      <w:r w:rsidR="00CC17FE">
        <w:rPr>
          <w:b/>
          <w:bCs/>
          <w:sz w:val="22"/>
          <w:szCs w:val="22"/>
        </w:rPr>
        <w:t xml:space="preserve">т ППЗРАСАУ </w:t>
      </w:r>
      <w:r w:rsidR="00B82F6C" w:rsidRPr="00B82F6C">
        <w:rPr>
          <w:b/>
          <w:bCs/>
          <w:sz w:val="22"/>
          <w:szCs w:val="22"/>
        </w:rPr>
        <w:t xml:space="preserve">за </w:t>
      </w:r>
      <w:r w:rsidR="00B82F6C" w:rsidRPr="00B82F6C">
        <w:rPr>
          <w:sz w:val="22"/>
          <w:szCs w:val="22"/>
        </w:rPr>
        <w:t>научна степен и за заемане на академичните длъжности "главен асистент", "доцент" и "професор"</w:t>
      </w:r>
    </w:p>
    <w:p w:rsidR="00B82F6C" w:rsidRPr="00B82F6C" w:rsidRDefault="00B82F6C" w:rsidP="00B82F6C">
      <w:pPr>
        <w:spacing w:line="280" w:lineRule="exact"/>
        <w:jc w:val="both"/>
        <w:rPr>
          <w:sz w:val="22"/>
          <w:szCs w:val="22"/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B82F6C" w:rsidRDefault="00B82F6C" w:rsidP="007B26BE">
      <w:pPr>
        <w:spacing w:line="280" w:lineRule="exact"/>
        <w:rPr>
          <w:lang w:val="bg-BG"/>
        </w:rPr>
      </w:pPr>
    </w:p>
    <w:p w:rsidR="007B26BE" w:rsidRDefault="007B26BE" w:rsidP="007B26BE">
      <w:pPr>
        <w:spacing w:line="280" w:lineRule="exact"/>
        <w:rPr>
          <w:lang w:val="bg-BG"/>
        </w:rPr>
      </w:pPr>
    </w:p>
    <w:p w:rsidR="007B26BE" w:rsidRDefault="007B26BE" w:rsidP="007B26BE">
      <w:pPr>
        <w:spacing w:line="280" w:lineRule="exact"/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Име, фамилия:…………………………..</w:t>
      </w:r>
    </w:p>
    <w:p w:rsidR="007B26BE" w:rsidRPr="007B26BE" w:rsidRDefault="007B26BE" w:rsidP="007B26BE">
      <w:pPr>
        <w:spacing w:line="280" w:lineRule="exact"/>
        <w:rPr>
          <w:lang w:val="bg-BG"/>
        </w:rPr>
      </w:pP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……………….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/………………………./</w:t>
      </w:r>
    </w:p>
    <w:sectPr w:rsidR="007B26BE" w:rsidRPr="007B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F5"/>
    <w:rsid w:val="001F6516"/>
    <w:rsid w:val="005030AD"/>
    <w:rsid w:val="007A142F"/>
    <w:rsid w:val="007B26BE"/>
    <w:rsid w:val="0095336D"/>
    <w:rsid w:val="009C19F5"/>
    <w:rsid w:val="00B82F6C"/>
    <w:rsid w:val="00C57FB6"/>
    <w:rsid w:val="00CC17FE"/>
    <w:rsid w:val="00D2256E"/>
    <w:rsid w:val="00D7173D"/>
    <w:rsid w:val="00D94DAE"/>
    <w:rsid w:val="00E00207"/>
    <w:rsid w:val="00E6406B"/>
    <w:rsid w:val="00F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82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F6C"/>
    <w:pPr>
      <w:widowControl w:val="0"/>
      <w:autoSpaceDE w:val="0"/>
      <w:autoSpaceDN w:val="0"/>
    </w:pPr>
    <w:rPr>
      <w:sz w:val="22"/>
      <w:szCs w:val="22"/>
      <w:lang w:val="bg-BG" w:eastAsia="bg-BG" w:bidi="bg-BG"/>
    </w:rPr>
  </w:style>
  <w:style w:type="paragraph" w:styleId="a4">
    <w:name w:val="Body Text"/>
    <w:basedOn w:val="a"/>
    <w:link w:val="a5"/>
    <w:uiPriority w:val="1"/>
    <w:qFormat/>
    <w:rsid w:val="00B82F6C"/>
    <w:pPr>
      <w:widowControl w:val="0"/>
      <w:autoSpaceDE w:val="0"/>
      <w:autoSpaceDN w:val="0"/>
      <w:ind w:left="232"/>
    </w:pPr>
    <w:rPr>
      <w:sz w:val="24"/>
      <w:szCs w:val="24"/>
      <w:lang w:val="bg-BG" w:eastAsia="bg-BG" w:bidi="bg-BG"/>
    </w:rPr>
  </w:style>
  <w:style w:type="character" w:customStyle="1" w:styleId="a5">
    <w:name w:val="Основен текст Знак"/>
    <w:basedOn w:val="a0"/>
    <w:link w:val="a4"/>
    <w:uiPriority w:val="1"/>
    <w:rsid w:val="00B82F6C"/>
    <w:rPr>
      <w:rFonts w:ascii="Times New Roman" w:eastAsia="Times New Roman" w:hAnsi="Times New Roman" w:cs="Times New Roman"/>
      <w:sz w:val="24"/>
      <w:szCs w:val="24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82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2F6C"/>
    <w:pPr>
      <w:widowControl w:val="0"/>
      <w:autoSpaceDE w:val="0"/>
      <w:autoSpaceDN w:val="0"/>
    </w:pPr>
    <w:rPr>
      <w:sz w:val="22"/>
      <w:szCs w:val="22"/>
      <w:lang w:val="bg-BG" w:eastAsia="bg-BG" w:bidi="bg-BG"/>
    </w:rPr>
  </w:style>
  <w:style w:type="paragraph" w:styleId="a4">
    <w:name w:val="Body Text"/>
    <w:basedOn w:val="a"/>
    <w:link w:val="a5"/>
    <w:uiPriority w:val="1"/>
    <w:qFormat/>
    <w:rsid w:val="00B82F6C"/>
    <w:pPr>
      <w:widowControl w:val="0"/>
      <w:autoSpaceDE w:val="0"/>
      <w:autoSpaceDN w:val="0"/>
      <w:ind w:left="232"/>
    </w:pPr>
    <w:rPr>
      <w:sz w:val="24"/>
      <w:szCs w:val="24"/>
      <w:lang w:val="bg-BG" w:eastAsia="bg-BG" w:bidi="bg-BG"/>
    </w:rPr>
  </w:style>
  <w:style w:type="character" w:customStyle="1" w:styleId="a5">
    <w:name w:val="Основен текст Знак"/>
    <w:basedOn w:val="a0"/>
    <w:link w:val="a4"/>
    <w:uiPriority w:val="1"/>
    <w:rsid w:val="00B82F6C"/>
    <w:rPr>
      <w:rFonts w:ascii="Times New Roman" w:eastAsia="Times New Roman" w:hAnsi="Times New Roman" w:cs="Times New Roman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D.Kuzmanova</dc:creator>
  <cp:lastModifiedBy>Потребител на Windows</cp:lastModifiedBy>
  <cp:revision>5</cp:revision>
  <dcterms:created xsi:type="dcterms:W3CDTF">2020-04-10T18:09:00Z</dcterms:created>
  <dcterms:modified xsi:type="dcterms:W3CDTF">2020-04-11T06:21:00Z</dcterms:modified>
</cp:coreProperties>
</file>