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EF" w:rsidRDefault="00A813EF" w:rsidP="00D5689E">
      <w:pPr>
        <w:ind w:firstLine="708"/>
        <w:jc w:val="both"/>
        <w:rPr>
          <w:rFonts w:ascii="Times New Roman" w:hAnsi="Times New Roman"/>
          <w:lang w:val="bg-BG"/>
        </w:rPr>
      </w:pPr>
    </w:p>
    <w:p w:rsidR="00A813EF" w:rsidRDefault="00A813EF" w:rsidP="00D5689E">
      <w:pPr>
        <w:ind w:firstLine="708"/>
        <w:jc w:val="both"/>
        <w:rPr>
          <w:rFonts w:ascii="Times New Roman" w:hAnsi="Times New Roman"/>
          <w:lang w:val="bg-BG"/>
        </w:rPr>
      </w:pPr>
    </w:p>
    <w:p w:rsidR="00A813EF" w:rsidRDefault="00A813EF" w:rsidP="00D5689E">
      <w:pPr>
        <w:jc w:val="both"/>
      </w:pPr>
      <w:r>
        <w:t xml:space="preserve">                                                             </w:t>
      </w:r>
    </w:p>
    <w:tbl>
      <w:tblPr>
        <w:tblW w:w="8965" w:type="dxa"/>
        <w:jc w:val="center"/>
        <w:tblBorders>
          <w:bottom w:val="thinThickLargeGap" w:sz="24" w:space="0" w:color="76923C"/>
          <w:insideH w:val="double" w:sz="4" w:space="0" w:color="76923C"/>
          <w:insideV w:val="single" w:sz="2" w:space="0" w:color="76923C"/>
        </w:tblBorders>
        <w:tblLook w:val="01E0" w:firstRow="1" w:lastRow="1" w:firstColumn="1" w:lastColumn="1" w:noHBand="0" w:noVBand="0"/>
      </w:tblPr>
      <w:tblGrid>
        <w:gridCol w:w="2089"/>
        <w:gridCol w:w="6876"/>
      </w:tblGrid>
      <w:tr w:rsidR="00A813EF" w:rsidRPr="00F05937" w:rsidTr="00D40171">
        <w:trPr>
          <w:jc w:val="center"/>
        </w:trPr>
        <w:tc>
          <w:tcPr>
            <w:tcW w:w="2089" w:type="dxa"/>
            <w:vAlign w:val="center"/>
          </w:tcPr>
          <w:p w:rsidR="00A813EF" w:rsidRPr="00F05937" w:rsidRDefault="00A813EF" w:rsidP="00D5689E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20"/>
                <w:lang w:val="bg-BG" w:eastAsia="bg-BG"/>
              </w:rPr>
              <w:drawing>
                <wp:inline distT="0" distB="0" distL="0" distR="0" wp14:anchorId="5A120751" wp14:editId="00AFA7BD">
                  <wp:extent cx="695325" cy="685800"/>
                  <wp:effectExtent l="19050" t="0" r="9525" b="0"/>
                  <wp:docPr id="1" name="Picture 1" descr="a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</w:tcPr>
          <w:p w:rsidR="00A813EF" w:rsidRPr="00F05937" w:rsidRDefault="00A813EF" w:rsidP="00D5689E">
            <w:pPr>
              <w:jc w:val="both"/>
              <w:rPr>
                <w:rFonts w:ascii="Arial" w:hAnsi="Arial" w:cs="Arial"/>
                <w:b/>
                <w:i/>
                <w:sz w:val="10"/>
                <w:szCs w:val="10"/>
                <w:lang w:val="ru-RU"/>
              </w:rPr>
            </w:pPr>
          </w:p>
          <w:p w:rsidR="00A813EF" w:rsidRDefault="00A813EF" w:rsidP="00D5689E">
            <w:pPr>
              <w:pStyle w:val="aa"/>
              <w:jc w:val="both"/>
              <w:rPr>
                <w:b/>
                <w:sz w:val="36"/>
                <w:szCs w:val="36"/>
                <w:lang w:val="ru-RU"/>
              </w:rPr>
            </w:pPr>
            <w:r w:rsidRPr="00F05937">
              <w:rPr>
                <w:b/>
                <w:sz w:val="36"/>
                <w:szCs w:val="36"/>
              </w:rPr>
              <w:t>АГРАРЕН УНИВЕРСИТЕТ</w:t>
            </w:r>
            <w:r w:rsidRPr="00F05937">
              <w:rPr>
                <w:b/>
                <w:sz w:val="36"/>
                <w:szCs w:val="36"/>
                <w:lang w:val="ru-RU"/>
              </w:rPr>
              <w:t xml:space="preserve"> -ПЛОВДИВ</w:t>
            </w:r>
          </w:p>
          <w:p w:rsidR="00A813EF" w:rsidRPr="00A813EF" w:rsidRDefault="00A813EF" w:rsidP="00D5689E">
            <w:pPr>
              <w:pStyle w:val="aa"/>
              <w:jc w:val="both"/>
              <w:rPr>
                <w:b/>
                <w:sz w:val="32"/>
                <w:szCs w:val="32"/>
                <w:lang w:val="ru-RU"/>
              </w:rPr>
            </w:pPr>
            <w:r w:rsidRPr="00A813EF">
              <w:rPr>
                <w:b/>
                <w:sz w:val="32"/>
                <w:szCs w:val="32"/>
                <w:lang w:val="ru-RU"/>
              </w:rPr>
              <w:t>Бул. «Менделеев» 12; Тел.032/654-300</w:t>
            </w:r>
          </w:p>
        </w:tc>
      </w:tr>
    </w:tbl>
    <w:p w:rsidR="00A813EF" w:rsidRPr="00A813EF" w:rsidRDefault="00A813EF" w:rsidP="00D5689E">
      <w:pPr>
        <w:jc w:val="both"/>
        <w:rPr>
          <w:b/>
          <w:lang w:val="bg-BG"/>
        </w:rPr>
      </w:pPr>
    </w:p>
    <w:p w:rsidR="00A813EF" w:rsidRDefault="00A813EF" w:rsidP="00D5689E">
      <w:pPr>
        <w:jc w:val="both"/>
        <w:rPr>
          <w:b/>
          <w:lang w:val="bg-BG"/>
        </w:rPr>
      </w:pPr>
      <w:r w:rsidRPr="000855A8">
        <w:rPr>
          <w:b/>
          <w:lang w:val="en-US"/>
        </w:rPr>
        <w:t xml:space="preserve">                                                         </w:t>
      </w:r>
      <w:r>
        <w:rPr>
          <w:b/>
          <w:lang w:val="en-US"/>
        </w:rPr>
        <w:t xml:space="preserve">      </w:t>
      </w:r>
    </w:p>
    <w:p w:rsidR="00A813EF" w:rsidRPr="00A813EF" w:rsidRDefault="00A813EF" w:rsidP="00D5689E">
      <w:pPr>
        <w:jc w:val="both"/>
        <w:rPr>
          <w:rFonts w:ascii="Arial" w:hAnsi="Arial" w:cs="Arial"/>
          <w:b/>
        </w:rPr>
      </w:pPr>
      <w:r>
        <w:rPr>
          <w:b/>
          <w:lang w:val="bg-BG"/>
        </w:rPr>
        <w:t xml:space="preserve">                                            </w:t>
      </w:r>
      <w:r w:rsidR="009F5C9D">
        <w:rPr>
          <w:b/>
          <w:lang w:val="bg-BG"/>
        </w:rPr>
        <w:t xml:space="preserve"> </w:t>
      </w:r>
      <w:r>
        <w:rPr>
          <w:b/>
        </w:rPr>
        <w:t xml:space="preserve">  </w:t>
      </w:r>
      <w:r w:rsidRPr="000855A8">
        <w:rPr>
          <w:b/>
          <w:lang w:val="en-US"/>
        </w:rPr>
        <w:t xml:space="preserve"> </w:t>
      </w:r>
      <w:r w:rsidR="00C6697A">
        <w:rPr>
          <w:b/>
          <w:lang w:val="bg-BG"/>
        </w:rPr>
        <w:t xml:space="preserve">  </w:t>
      </w:r>
      <w:r w:rsidRPr="000855A8">
        <w:rPr>
          <w:b/>
          <w:lang w:val="en-US"/>
        </w:rPr>
        <w:t xml:space="preserve"> </w:t>
      </w:r>
      <w:r w:rsidRPr="00A813EF">
        <w:rPr>
          <w:rFonts w:ascii="Arial" w:hAnsi="Arial" w:cs="Arial"/>
          <w:b/>
        </w:rPr>
        <w:t>УТВЪРДИЛ:</w:t>
      </w:r>
    </w:p>
    <w:p w:rsidR="00A813EF" w:rsidRPr="00A813EF" w:rsidRDefault="00A813EF" w:rsidP="00D5689E">
      <w:pPr>
        <w:jc w:val="both"/>
        <w:rPr>
          <w:rFonts w:ascii="Arial" w:hAnsi="Arial" w:cs="Arial"/>
          <w:b/>
        </w:rPr>
      </w:pPr>
      <w:r w:rsidRPr="00A813EF">
        <w:rPr>
          <w:rFonts w:ascii="Arial" w:hAnsi="Arial" w:cs="Arial"/>
          <w:b/>
        </w:rPr>
        <w:t xml:space="preserve">                         </w:t>
      </w:r>
      <w:r w:rsidR="009F5C9D">
        <w:rPr>
          <w:rFonts w:ascii="Arial" w:hAnsi="Arial" w:cs="Arial"/>
          <w:b/>
        </w:rPr>
        <w:t xml:space="preserve">               </w:t>
      </w:r>
      <w:r w:rsidRPr="00A813EF">
        <w:rPr>
          <w:rFonts w:ascii="Arial" w:hAnsi="Arial" w:cs="Arial"/>
          <w:b/>
        </w:rPr>
        <w:t xml:space="preserve">  РЕКТОР: ПРОФ. Д-</w:t>
      </w:r>
      <w:proofErr w:type="gramStart"/>
      <w:r w:rsidRPr="00A813EF">
        <w:rPr>
          <w:rFonts w:ascii="Arial" w:hAnsi="Arial" w:cs="Arial"/>
          <w:b/>
        </w:rPr>
        <w:t>Р  ХРИСТИНА</w:t>
      </w:r>
      <w:proofErr w:type="gramEnd"/>
      <w:r w:rsidRPr="00A813EF">
        <w:rPr>
          <w:rFonts w:ascii="Arial" w:hAnsi="Arial" w:cs="Arial"/>
          <w:b/>
        </w:rPr>
        <w:t xml:space="preserve"> ЯНЧЕВА</w:t>
      </w:r>
    </w:p>
    <w:p w:rsidR="00A813EF" w:rsidRPr="00A813EF" w:rsidRDefault="00A813EF" w:rsidP="00D5689E">
      <w:pPr>
        <w:jc w:val="both"/>
        <w:rPr>
          <w:rFonts w:ascii="Arial" w:hAnsi="Arial" w:cs="Arial"/>
          <w:b/>
        </w:rPr>
      </w:pPr>
    </w:p>
    <w:p w:rsidR="00A813EF" w:rsidRPr="00A813EF" w:rsidRDefault="00A813EF" w:rsidP="00D5689E">
      <w:pPr>
        <w:jc w:val="both"/>
        <w:rPr>
          <w:rFonts w:ascii="Arial" w:hAnsi="Arial" w:cs="Arial"/>
          <w:b/>
        </w:rPr>
      </w:pPr>
    </w:p>
    <w:p w:rsidR="00A813EF" w:rsidRPr="00A813EF" w:rsidRDefault="00A813EF" w:rsidP="00D5689E">
      <w:pPr>
        <w:jc w:val="both"/>
        <w:rPr>
          <w:rFonts w:ascii="Arial" w:hAnsi="Arial" w:cs="Arial"/>
          <w:sz w:val="24"/>
        </w:rPr>
      </w:pPr>
    </w:p>
    <w:p w:rsidR="00A813EF" w:rsidRPr="00A813EF" w:rsidRDefault="00A813EF" w:rsidP="00D5689E">
      <w:pPr>
        <w:jc w:val="both"/>
        <w:rPr>
          <w:rFonts w:ascii="Arial" w:hAnsi="Arial" w:cs="Arial"/>
          <w:b/>
          <w:szCs w:val="28"/>
        </w:rPr>
      </w:pPr>
      <w:r w:rsidRPr="00A813EF">
        <w:rPr>
          <w:rFonts w:ascii="Arial" w:hAnsi="Arial" w:cs="Arial"/>
          <w:b/>
          <w:szCs w:val="28"/>
        </w:rPr>
        <w:t xml:space="preserve">                                          ИНСТРУКЦИЯ</w:t>
      </w:r>
    </w:p>
    <w:p w:rsidR="00A813EF" w:rsidRPr="00A813EF" w:rsidRDefault="00A813EF" w:rsidP="00D5689E">
      <w:pPr>
        <w:jc w:val="both"/>
        <w:rPr>
          <w:rFonts w:ascii="Arial" w:hAnsi="Arial" w:cs="Arial"/>
          <w:b/>
          <w:szCs w:val="28"/>
        </w:rPr>
      </w:pPr>
      <w:r w:rsidRPr="00A813EF">
        <w:rPr>
          <w:rFonts w:ascii="Arial" w:hAnsi="Arial" w:cs="Arial"/>
          <w:b/>
          <w:sz w:val="24"/>
        </w:rPr>
        <w:br/>
      </w:r>
      <w:r w:rsidR="009F5C9D">
        <w:rPr>
          <w:rFonts w:ascii="Arial" w:hAnsi="Arial" w:cs="Arial"/>
          <w:b/>
          <w:szCs w:val="28"/>
          <w:lang w:val="bg-BG"/>
        </w:rPr>
        <w:t xml:space="preserve">   </w:t>
      </w:r>
      <w:proofErr w:type="spellStart"/>
      <w:proofErr w:type="gramStart"/>
      <w:r w:rsidRPr="00A813EF">
        <w:rPr>
          <w:rFonts w:ascii="Arial" w:hAnsi="Arial" w:cs="Arial"/>
          <w:b/>
          <w:szCs w:val="28"/>
        </w:rPr>
        <w:t>за</w:t>
      </w:r>
      <w:proofErr w:type="spellEnd"/>
      <w:proofErr w:type="gramEnd"/>
      <w:r w:rsidRPr="00A813EF">
        <w:rPr>
          <w:rFonts w:ascii="Arial" w:hAnsi="Arial" w:cs="Arial"/>
          <w:b/>
          <w:szCs w:val="28"/>
        </w:rPr>
        <w:t xml:space="preserve"> </w:t>
      </w:r>
      <w:proofErr w:type="spellStart"/>
      <w:r w:rsidRPr="00A813EF">
        <w:rPr>
          <w:rFonts w:ascii="Arial" w:hAnsi="Arial" w:cs="Arial"/>
          <w:b/>
          <w:szCs w:val="28"/>
        </w:rPr>
        <w:t>набиране</w:t>
      </w:r>
      <w:proofErr w:type="spellEnd"/>
      <w:r w:rsidRPr="00A813EF">
        <w:rPr>
          <w:rFonts w:ascii="Arial" w:hAnsi="Arial" w:cs="Arial"/>
          <w:b/>
          <w:szCs w:val="28"/>
        </w:rPr>
        <w:t xml:space="preserve">, </w:t>
      </w:r>
      <w:proofErr w:type="spellStart"/>
      <w:r w:rsidRPr="00A813EF">
        <w:rPr>
          <w:rFonts w:ascii="Arial" w:hAnsi="Arial" w:cs="Arial"/>
          <w:b/>
          <w:szCs w:val="28"/>
        </w:rPr>
        <w:t>обработване</w:t>
      </w:r>
      <w:proofErr w:type="spellEnd"/>
      <w:r w:rsidRPr="00A813EF">
        <w:rPr>
          <w:rFonts w:ascii="Arial" w:hAnsi="Arial" w:cs="Arial"/>
          <w:b/>
          <w:szCs w:val="28"/>
        </w:rPr>
        <w:t xml:space="preserve"> и </w:t>
      </w:r>
      <w:proofErr w:type="spellStart"/>
      <w:r w:rsidRPr="00A813EF">
        <w:rPr>
          <w:rFonts w:ascii="Arial" w:hAnsi="Arial" w:cs="Arial"/>
          <w:b/>
          <w:szCs w:val="28"/>
        </w:rPr>
        <w:t>съхранение</w:t>
      </w:r>
      <w:proofErr w:type="spellEnd"/>
      <w:r w:rsidRPr="00A813EF">
        <w:rPr>
          <w:rFonts w:ascii="Arial" w:hAnsi="Arial" w:cs="Arial"/>
          <w:b/>
          <w:szCs w:val="28"/>
        </w:rPr>
        <w:t xml:space="preserve"> </w:t>
      </w:r>
      <w:proofErr w:type="spellStart"/>
      <w:r w:rsidRPr="00A813EF">
        <w:rPr>
          <w:rFonts w:ascii="Arial" w:hAnsi="Arial" w:cs="Arial"/>
          <w:b/>
          <w:szCs w:val="28"/>
        </w:rPr>
        <w:t>на</w:t>
      </w:r>
      <w:proofErr w:type="spellEnd"/>
      <w:r w:rsidRPr="00A813EF">
        <w:rPr>
          <w:rFonts w:ascii="Arial" w:hAnsi="Arial" w:cs="Arial"/>
          <w:b/>
          <w:szCs w:val="28"/>
        </w:rPr>
        <w:t xml:space="preserve"> </w:t>
      </w:r>
      <w:proofErr w:type="spellStart"/>
      <w:r w:rsidRPr="00A813EF">
        <w:rPr>
          <w:rFonts w:ascii="Arial" w:hAnsi="Arial" w:cs="Arial"/>
          <w:b/>
          <w:szCs w:val="28"/>
        </w:rPr>
        <w:t>лични</w:t>
      </w:r>
      <w:proofErr w:type="spellEnd"/>
      <w:r w:rsidRPr="00A813EF">
        <w:rPr>
          <w:rFonts w:ascii="Arial" w:hAnsi="Arial" w:cs="Arial"/>
          <w:b/>
          <w:szCs w:val="28"/>
        </w:rPr>
        <w:t xml:space="preserve"> </w:t>
      </w:r>
      <w:proofErr w:type="spellStart"/>
      <w:r w:rsidRPr="00A813EF">
        <w:rPr>
          <w:rFonts w:ascii="Arial" w:hAnsi="Arial" w:cs="Arial"/>
          <w:b/>
          <w:szCs w:val="28"/>
        </w:rPr>
        <w:t>данни</w:t>
      </w:r>
      <w:proofErr w:type="spellEnd"/>
      <w:r w:rsidRPr="00A813EF">
        <w:rPr>
          <w:rFonts w:ascii="Arial" w:hAnsi="Arial" w:cs="Arial"/>
          <w:b/>
          <w:szCs w:val="28"/>
        </w:rPr>
        <w:t xml:space="preserve"> в</w:t>
      </w:r>
    </w:p>
    <w:p w:rsidR="00A813EF" w:rsidRDefault="00A813EF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A813EF">
        <w:rPr>
          <w:rFonts w:ascii="Arial" w:hAnsi="Arial" w:cs="Arial"/>
          <w:b/>
          <w:szCs w:val="28"/>
        </w:rPr>
        <w:t xml:space="preserve">                       АГРАРЕН УНИВЕРСИТЕТ-ПЛОВДИВ</w:t>
      </w:r>
    </w:p>
    <w:p w:rsidR="00122520" w:rsidRPr="00122520" w:rsidRDefault="00122520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A813EF" w:rsidRPr="00A813EF" w:rsidRDefault="00A813EF" w:rsidP="00D5689E">
      <w:pPr>
        <w:spacing w:line="360" w:lineRule="auto"/>
        <w:jc w:val="both"/>
        <w:rPr>
          <w:rFonts w:ascii="Arial" w:hAnsi="Arial" w:cs="Arial"/>
          <w:sz w:val="24"/>
        </w:rPr>
      </w:pPr>
      <w:r w:rsidRPr="00A813EF">
        <w:rPr>
          <w:rFonts w:ascii="Arial" w:hAnsi="Arial" w:cs="Arial"/>
          <w:b/>
          <w:sz w:val="24"/>
          <w:lang w:val="en-US"/>
        </w:rPr>
        <w:t>I</w:t>
      </w:r>
      <w:r w:rsidRPr="00A813EF">
        <w:rPr>
          <w:rFonts w:ascii="Arial" w:hAnsi="Arial" w:cs="Arial"/>
          <w:b/>
          <w:sz w:val="24"/>
        </w:rPr>
        <w:t>. ОБЩИ ПОЛОЖЕНИЯ</w:t>
      </w:r>
    </w:p>
    <w:p w:rsidR="00A813EF" w:rsidRPr="00A813EF" w:rsidRDefault="00A813EF" w:rsidP="00D5689E">
      <w:pPr>
        <w:ind w:firstLine="708"/>
        <w:jc w:val="both"/>
        <w:rPr>
          <w:rFonts w:ascii="Arial" w:hAnsi="Arial" w:cs="Arial"/>
          <w:szCs w:val="28"/>
        </w:rPr>
      </w:pPr>
      <w:r w:rsidRPr="00A813EF">
        <w:rPr>
          <w:rFonts w:ascii="Arial" w:hAnsi="Arial" w:cs="Arial"/>
          <w:szCs w:val="28"/>
        </w:rPr>
        <w:br/>
      </w:r>
      <w:r w:rsidR="00122520">
        <w:rPr>
          <w:rFonts w:ascii="Arial" w:hAnsi="Arial" w:cs="Arial"/>
          <w:b/>
          <w:szCs w:val="28"/>
          <w:lang w:val="bg-BG"/>
        </w:rPr>
        <w:t xml:space="preserve">     </w:t>
      </w:r>
      <w:proofErr w:type="gramStart"/>
      <w:r w:rsidRPr="00A813EF">
        <w:rPr>
          <w:rFonts w:ascii="Arial" w:hAnsi="Arial" w:cs="Arial"/>
          <w:b/>
          <w:szCs w:val="28"/>
        </w:rPr>
        <w:t>Чл.1.</w:t>
      </w:r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Настоящата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инструкция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защита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личните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данни</w:t>
      </w:r>
      <w:proofErr w:type="spellEnd"/>
      <w:r w:rsidRPr="00A813EF">
        <w:rPr>
          <w:rFonts w:ascii="Arial" w:hAnsi="Arial" w:cs="Arial"/>
          <w:szCs w:val="28"/>
        </w:rPr>
        <w:t xml:space="preserve"> е </w:t>
      </w:r>
      <w:proofErr w:type="spellStart"/>
      <w:r w:rsidRPr="00A813EF">
        <w:rPr>
          <w:rFonts w:ascii="Arial" w:hAnsi="Arial" w:cs="Arial"/>
          <w:szCs w:val="28"/>
        </w:rPr>
        <w:t>разработена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основание</w:t>
      </w:r>
      <w:proofErr w:type="spellEnd"/>
      <w:r w:rsidRPr="00A813EF">
        <w:rPr>
          <w:rFonts w:ascii="Arial" w:hAnsi="Arial" w:cs="Arial"/>
          <w:szCs w:val="28"/>
        </w:rPr>
        <w:t xml:space="preserve"> чл.23 и чл.24, ал.4 </w:t>
      </w:r>
      <w:proofErr w:type="spellStart"/>
      <w:r w:rsidRPr="00A813EF">
        <w:rPr>
          <w:rFonts w:ascii="Arial" w:hAnsi="Arial" w:cs="Arial"/>
          <w:szCs w:val="28"/>
        </w:rPr>
        <w:t>от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Закона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защита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личните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данни</w:t>
      </w:r>
      <w:proofErr w:type="spellEnd"/>
      <w:r w:rsidRPr="00A813EF">
        <w:rPr>
          <w:rFonts w:ascii="Arial" w:hAnsi="Arial" w:cs="Arial"/>
          <w:szCs w:val="28"/>
        </w:rPr>
        <w:t xml:space="preserve"> /ЗЗЛД/ и чл.3 и чл.5 </w:t>
      </w:r>
      <w:proofErr w:type="spellStart"/>
      <w:r w:rsidRPr="00A813EF">
        <w:rPr>
          <w:rFonts w:ascii="Arial" w:hAnsi="Arial" w:cs="Arial"/>
          <w:szCs w:val="28"/>
        </w:rPr>
        <w:t>от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Наредба</w:t>
      </w:r>
      <w:proofErr w:type="spellEnd"/>
      <w:r w:rsidRPr="00A813EF">
        <w:rPr>
          <w:rFonts w:ascii="Arial" w:hAnsi="Arial" w:cs="Arial"/>
          <w:szCs w:val="28"/>
        </w:rPr>
        <w:t xml:space="preserve"> № 1/30.01.2013г.</w:t>
      </w:r>
      <w:proofErr w:type="gramEnd"/>
      <w:r w:rsidRPr="00A813EF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A813EF">
        <w:rPr>
          <w:rFonts w:ascii="Arial" w:hAnsi="Arial" w:cs="Arial"/>
          <w:szCs w:val="28"/>
        </w:rPr>
        <w:t>за</w:t>
      </w:r>
      <w:proofErr w:type="spellEnd"/>
      <w:proofErr w:type="gram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минималното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ниво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технически</w:t>
      </w:r>
      <w:proofErr w:type="spellEnd"/>
      <w:r w:rsidRPr="00A813EF">
        <w:rPr>
          <w:rFonts w:ascii="Arial" w:hAnsi="Arial" w:cs="Arial"/>
          <w:szCs w:val="28"/>
        </w:rPr>
        <w:t xml:space="preserve"> и </w:t>
      </w:r>
      <w:proofErr w:type="spellStart"/>
      <w:r w:rsidRPr="00A813EF">
        <w:rPr>
          <w:rFonts w:ascii="Arial" w:hAnsi="Arial" w:cs="Arial"/>
          <w:szCs w:val="28"/>
        </w:rPr>
        <w:t>организационни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мерки</w:t>
      </w:r>
      <w:proofErr w:type="spellEnd"/>
      <w:r w:rsidRPr="00A813EF">
        <w:rPr>
          <w:rFonts w:ascii="Arial" w:hAnsi="Arial" w:cs="Arial"/>
          <w:szCs w:val="28"/>
        </w:rPr>
        <w:t xml:space="preserve"> и </w:t>
      </w:r>
      <w:proofErr w:type="spellStart"/>
      <w:r w:rsidRPr="00A813EF">
        <w:rPr>
          <w:rFonts w:ascii="Arial" w:hAnsi="Arial" w:cs="Arial"/>
          <w:szCs w:val="28"/>
        </w:rPr>
        <w:t>допустимия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вид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защита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лични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данни</w:t>
      </w:r>
      <w:proofErr w:type="spellEnd"/>
      <w:r w:rsidRPr="00A813EF">
        <w:rPr>
          <w:rFonts w:ascii="Arial" w:hAnsi="Arial" w:cs="Arial"/>
          <w:szCs w:val="28"/>
        </w:rPr>
        <w:t>.</w:t>
      </w:r>
    </w:p>
    <w:p w:rsidR="00A813EF" w:rsidRPr="00A813EF" w:rsidRDefault="00A813EF" w:rsidP="00D5689E">
      <w:pPr>
        <w:spacing w:line="360" w:lineRule="auto"/>
        <w:jc w:val="both"/>
        <w:rPr>
          <w:rFonts w:ascii="Arial" w:hAnsi="Arial" w:cs="Arial"/>
          <w:szCs w:val="28"/>
        </w:rPr>
      </w:pPr>
    </w:p>
    <w:p w:rsidR="00A813EF" w:rsidRPr="00A813EF" w:rsidRDefault="00122520" w:rsidP="00D5689E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  <w:lang w:val="bg-BG"/>
        </w:rPr>
        <w:t xml:space="preserve">     </w:t>
      </w:r>
      <w:r w:rsidR="00A813EF" w:rsidRPr="00A813EF">
        <w:rPr>
          <w:rFonts w:ascii="Arial" w:hAnsi="Arial" w:cs="Arial"/>
          <w:b/>
          <w:szCs w:val="28"/>
        </w:rPr>
        <w:t>Чл.2</w:t>
      </w:r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Настоящата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инструкция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има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за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цел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да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регламентира</w:t>
      </w:r>
      <w:proofErr w:type="spellEnd"/>
      <w:r w:rsidR="00A813EF" w:rsidRPr="00A813EF">
        <w:rPr>
          <w:rFonts w:ascii="Arial" w:hAnsi="Arial" w:cs="Arial"/>
          <w:szCs w:val="28"/>
        </w:rPr>
        <w:t>:</w:t>
      </w:r>
    </w:p>
    <w:p w:rsidR="00A813EF" w:rsidRPr="00A813EF" w:rsidRDefault="00A813EF" w:rsidP="00D5689E">
      <w:pPr>
        <w:jc w:val="both"/>
        <w:rPr>
          <w:rFonts w:ascii="Arial" w:hAnsi="Arial" w:cs="Arial"/>
          <w:szCs w:val="28"/>
        </w:rPr>
      </w:pPr>
      <w:r w:rsidRPr="00A813EF">
        <w:rPr>
          <w:rFonts w:ascii="Arial" w:hAnsi="Arial" w:cs="Arial"/>
          <w:szCs w:val="28"/>
        </w:rPr>
        <w:br/>
      </w:r>
      <w:r w:rsidRPr="00A813EF">
        <w:rPr>
          <w:rFonts w:ascii="Arial" w:hAnsi="Arial" w:cs="Arial"/>
          <w:b/>
          <w:szCs w:val="28"/>
        </w:rPr>
        <w:t>2.1.</w:t>
      </w:r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Воденето</w:t>
      </w:r>
      <w:proofErr w:type="spell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поддържането</w:t>
      </w:r>
      <w:proofErr w:type="spellEnd"/>
      <w:r w:rsidRPr="00A813EF">
        <w:rPr>
          <w:rFonts w:ascii="Arial" w:hAnsi="Arial" w:cs="Arial"/>
          <w:szCs w:val="28"/>
        </w:rPr>
        <w:t xml:space="preserve"> и </w:t>
      </w:r>
      <w:proofErr w:type="spellStart"/>
      <w:r w:rsidRPr="00A813EF">
        <w:rPr>
          <w:rFonts w:ascii="Arial" w:hAnsi="Arial" w:cs="Arial"/>
          <w:szCs w:val="28"/>
        </w:rPr>
        <w:t>защитата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регистрите</w:t>
      </w:r>
      <w:proofErr w:type="spell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съхраняващи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лични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данни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кандидат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студенти</w:t>
      </w:r>
      <w:proofErr w:type="gramStart"/>
      <w:r w:rsidRPr="00A813EF">
        <w:rPr>
          <w:rFonts w:ascii="Arial" w:hAnsi="Arial" w:cs="Arial"/>
          <w:szCs w:val="28"/>
        </w:rPr>
        <w:t>,студентите</w:t>
      </w:r>
      <w:proofErr w:type="spellEnd"/>
      <w:proofErr w:type="gram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академичния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състав</w:t>
      </w:r>
      <w:proofErr w:type="spellEnd"/>
      <w:r w:rsidRPr="00A813EF">
        <w:rPr>
          <w:rFonts w:ascii="Arial" w:hAnsi="Arial" w:cs="Arial"/>
          <w:szCs w:val="28"/>
        </w:rPr>
        <w:t xml:space="preserve"> и </w:t>
      </w:r>
      <w:proofErr w:type="spellStart"/>
      <w:r w:rsidRPr="00A813EF">
        <w:rPr>
          <w:rFonts w:ascii="Arial" w:hAnsi="Arial" w:cs="Arial"/>
          <w:szCs w:val="28"/>
        </w:rPr>
        <w:t>непреподавателския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персонал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Аграрен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университет-Пловдив</w:t>
      </w:r>
      <w:proofErr w:type="spellEnd"/>
      <w:r w:rsidRPr="00A813EF">
        <w:rPr>
          <w:rFonts w:ascii="Arial" w:hAnsi="Arial" w:cs="Arial"/>
          <w:szCs w:val="28"/>
        </w:rPr>
        <w:t xml:space="preserve">; </w:t>
      </w:r>
    </w:p>
    <w:p w:rsidR="00A813EF" w:rsidRPr="00A813EF" w:rsidRDefault="00A813EF" w:rsidP="00D5689E">
      <w:pPr>
        <w:jc w:val="both"/>
        <w:rPr>
          <w:rFonts w:ascii="Arial" w:hAnsi="Arial" w:cs="Arial"/>
          <w:szCs w:val="28"/>
        </w:rPr>
      </w:pPr>
      <w:r w:rsidRPr="00A813EF">
        <w:rPr>
          <w:rFonts w:ascii="Arial" w:hAnsi="Arial" w:cs="Arial"/>
          <w:b/>
          <w:szCs w:val="28"/>
        </w:rPr>
        <w:t>2.2.</w:t>
      </w:r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Задълженията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длъжностните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лица</w:t>
      </w:r>
      <w:proofErr w:type="spell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обработващи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лични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данни</w:t>
      </w:r>
      <w:proofErr w:type="spellEnd"/>
      <w:r w:rsidRPr="00A813EF">
        <w:rPr>
          <w:rFonts w:ascii="Arial" w:hAnsi="Arial" w:cs="Arial"/>
          <w:szCs w:val="28"/>
        </w:rPr>
        <w:t xml:space="preserve">, и </w:t>
      </w:r>
      <w:proofErr w:type="spellStart"/>
      <w:r w:rsidRPr="00A813EF">
        <w:rPr>
          <w:rFonts w:ascii="Arial" w:hAnsi="Arial" w:cs="Arial"/>
          <w:szCs w:val="28"/>
        </w:rPr>
        <w:t>тяхната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отговорност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при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неизпълнение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тези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задължения</w:t>
      </w:r>
      <w:proofErr w:type="spellEnd"/>
      <w:r w:rsidRPr="00A813EF">
        <w:rPr>
          <w:rFonts w:ascii="Arial" w:hAnsi="Arial" w:cs="Arial"/>
          <w:szCs w:val="28"/>
        </w:rPr>
        <w:t>;</w:t>
      </w:r>
    </w:p>
    <w:p w:rsidR="00A813EF" w:rsidRPr="00A813EF" w:rsidRDefault="00A813EF" w:rsidP="00D5689E">
      <w:pPr>
        <w:jc w:val="both"/>
        <w:rPr>
          <w:rFonts w:ascii="Arial" w:hAnsi="Arial" w:cs="Arial"/>
          <w:szCs w:val="28"/>
        </w:rPr>
      </w:pPr>
      <w:r w:rsidRPr="00A813EF">
        <w:rPr>
          <w:rFonts w:ascii="Arial" w:hAnsi="Arial" w:cs="Arial"/>
          <w:b/>
          <w:szCs w:val="28"/>
        </w:rPr>
        <w:t>2.3.</w:t>
      </w:r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Необходимите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технически</w:t>
      </w:r>
      <w:proofErr w:type="spellEnd"/>
      <w:r w:rsidRPr="00A813EF">
        <w:rPr>
          <w:rFonts w:ascii="Arial" w:hAnsi="Arial" w:cs="Arial"/>
          <w:szCs w:val="28"/>
        </w:rPr>
        <w:t xml:space="preserve"> и </w:t>
      </w:r>
      <w:proofErr w:type="spellStart"/>
      <w:r w:rsidRPr="00A813EF">
        <w:rPr>
          <w:rFonts w:ascii="Arial" w:hAnsi="Arial" w:cs="Arial"/>
          <w:szCs w:val="28"/>
        </w:rPr>
        <w:t>организационни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мерки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защита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личните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данни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посочените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по-горе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лица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от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неправомерно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обработване</w:t>
      </w:r>
      <w:proofErr w:type="spellEnd"/>
      <w:r w:rsidRPr="00A813EF">
        <w:rPr>
          <w:rFonts w:ascii="Arial" w:hAnsi="Arial" w:cs="Arial"/>
          <w:szCs w:val="28"/>
        </w:rPr>
        <w:t xml:space="preserve"> (</w:t>
      </w:r>
      <w:proofErr w:type="spellStart"/>
      <w:r w:rsidRPr="00A813EF">
        <w:rPr>
          <w:rFonts w:ascii="Arial" w:hAnsi="Arial" w:cs="Arial"/>
          <w:szCs w:val="28"/>
        </w:rPr>
        <w:t>случайно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или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незаконно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унищожаване</w:t>
      </w:r>
      <w:proofErr w:type="spell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случайна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загуба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или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промяна</w:t>
      </w:r>
      <w:proofErr w:type="spell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незаконно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разкриване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или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достъп</w:t>
      </w:r>
      <w:proofErr w:type="spell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нерегламентирано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изменение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или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разпространение</w:t>
      </w:r>
      <w:proofErr w:type="spell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както</w:t>
      </w:r>
      <w:proofErr w:type="spellEnd"/>
      <w:r w:rsidRPr="00A813EF">
        <w:rPr>
          <w:rFonts w:ascii="Arial" w:hAnsi="Arial" w:cs="Arial"/>
          <w:szCs w:val="28"/>
        </w:rPr>
        <w:t xml:space="preserve"> и </w:t>
      </w:r>
      <w:proofErr w:type="spellStart"/>
      <w:r w:rsidRPr="00A813EF">
        <w:rPr>
          <w:rFonts w:ascii="Arial" w:hAnsi="Arial" w:cs="Arial"/>
          <w:szCs w:val="28"/>
        </w:rPr>
        <w:t>от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всички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други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незаконни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форми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обработване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лични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данни</w:t>
      </w:r>
      <w:proofErr w:type="spellEnd"/>
      <w:r w:rsidRPr="00A813EF">
        <w:rPr>
          <w:rFonts w:ascii="Arial" w:hAnsi="Arial" w:cs="Arial"/>
          <w:szCs w:val="28"/>
        </w:rPr>
        <w:t>).</w:t>
      </w:r>
    </w:p>
    <w:p w:rsidR="00A813EF" w:rsidRPr="00A813EF" w:rsidRDefault="00A813EF" w:rsidP="00D5689E">
      <w:pPr>
        <w:jc w:val="both"/>
        <w:rPr>
          <w:rFonts w:ascii="Arial" w:hAnsi="Arial" w:cs="Arial"/>
          <w:szCs w:val="28"/>
        </w:rPr>
      </w:pPr>
      <w:r w:rsidRPr="00A813EF">
        <w:rPr>
          <w:rFonts w:ascii="Arial" w:hAnsi="Arial" w:cs="Arial"/>
          <w:b/>
          <w:szCs w:val="28"/>
        </w:rPr>
        <w:t>2.4.</w:t>
      </w:r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Действия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защита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при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аварии</w:t>
      </w:r>
      <w:proofErr w:type="spell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произшествия</w:t>
      </w:r>
      <w:proofErr w:type="spellEnd"/>
      <w:r w:rsidRPr="00A813EF">
        <w:rPr>
          <w:rFonts w:ascii="Arial" w:hAnsi="Arial" w:cs="Arial"/>
          <w:szCs w:val="28"/>
        </w:rPr>
        <w:t xml:space="preserve"> и </w:t>
      </w:r>
      <w:proofErr w:type="spellStart"/>
      <w:r w:rsidRPr="00A813EF">
        <w:rPr>
          <w:rFonts w:ascii="Arial" w:hAnsi="Arial" w:cs="Arial"/>
          <w:szCs w:val="28"/>
        </w:rPr>
        <w:t>бедствия</w:t>
      </w:r>
      <w:proofErr w:type="spellEnd"/>
      <w:r w:rsidRPr="00A813EF">
        <w:rPr>
          <w:rFonts w:ascii="Arial" w:hAnsi="Arial" w:cs="Arial"/>
          <w:szCs w:val="28"/>
        </w:rPr>
        <w:t>;</w:t>
      </w:r>
    </w:p>
    <w:p w:rsidR="00A813EF" w:rsidRPr="000A2FDF" w:rsidRDefault="00A813EF" w:rsidP="00D5689E">
      <w:pPr>
        <w:jc w:val="both"/>
        <w:rPr>
          <w:rFonts w:ascii="Arial" w:hAnsi="Arial" w:cs="Arial"/>
          <w:szCs w:val="28"/>
          <w:lang w:val="bg-BG"/>
        </w:rPr>
      </w:pPr>
      <w:r w:rsidRPr="00A813EF">
        <w:rPr>
          <w:rFonts w:ascii="Arial" w:hAnsi="Arial" w:cs="Arial"/>
          <w:b/>
          <w:szCs w:val="28"/>
        </w:rPr>
        <w:t>2.5</w:t>
      </w:r>
      <w:r w:rsidRPr="00A813EF">
        <w:rPr>
          <w:rFonts w:ascii="Arial" w:hAnsi="Arial" w:cs="Arial"/>
          <w:szCs w:val="28"/>
        </w:rPr>
        <w:t xml:space="preserve">. </w:t>
      </w:r>
      <w:proofErr w:type="spellStart"/>
      <w:r w:rsidRPr="00A813EF">
        <w:rPr>
          <w:rFonts w:ascii="Arial" w:hAnsi="Arial" w:cs="Arial"/>
          <w:szCs w:val="28"/>
        </w:rPr>
        <w:t>Ред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предоставяне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лични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данни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трети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лица</w:t>
      </w:r>
      <w:proofErr w:type="spellEnd"/>
      <w:r w:rsidRPr="00A813EF">
        <w:rPr>
          <w:rFonts w:ascii="Arial" w:hAnsi="Arial" w:cs="Arial"/>
          <w:szCs w:val="28"/>
        </w:rPr>
        <w:t>.</w:t>
      </w:r>
    </w:p>
    <w:p w:rsidR="00A813EF" w:rsidRPr="00A813EF" w:rsidRDefault="00A813EF" w:rsidP="00D5689E">
      <w:pPr>
        <w:ind w:firstLine="708"/>
        <w:jc w:val="both"/>
        <w:rPr>
          <w:rFonts w:ascii="Arial" w:hAnsi="Arial" w:cs="Arial"/>
          <w:b/>
          <w:szCs w:val="28"/>
        </w:rPr>
      </w:pPr>
      <w:r w:rsidRPr="00A813EF">
        <w:rPr>
          <w:rFonts w:ascii="Arial" w:hAnsi="Arial" w:cs="Arial"/>
          <w:szCs w:val="28"/>
        </w:rPr>
        <w:lastRenderedPageBreak/>
        <w:br/>
      </w:r>
      <w:r w:rsidRPr="00A813EF">
        <w:rPr>
          <w:rFonts w:ascii="Arial" w:hAnsi="Arial" w:cs="Arial"/>
          <w:b/>
          <w:szCs w:val="28"/>
        </w:rPr>
        <w:t xml:space="preserve">         </w:t>
      </w:r>
      <w:proofErr w:type="gramStart"/>
      <w:r w:rsidRPr="00A813EF">
        <w:rPr>
          <w:rFonts w:ascii="Arial" w:hAnsi="Arial" w:cs="Arial"/>
          <w:b/>
          <w:szCs w:val="28"/>
        </w:rPr>
        <w:t>ІІ.</w:t>
      </w:r>
      <w:proofErr w:type="gramEnd"/>
      <w:r w:rsidRPr="00A813EF">
        <w:rPr>
          <w:rFonts w:ascii="Arial" w:hAnsi="Arial" w:cs="Arial"/>
          <w:b/>
          <w:szCs w:val="28"/>
        </w:rPr>
        <w:t xml:space="preserve"> АДМИНИСТРАТОР НА ЛИЧНИ ДАННИ</w:t>
      </w:r>
    </w:p>
    <w:p w:rsidR="00A813EF" w:rsidRPr="00A813EF" w:rsidRDefault="00122520" w:rsidP="00D5689E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proofErr w:type="gramStart"/>
      <w:r w:rsidR="00A813EF" w:rsidRPr="00A813EF">
        <w:rPr>
          <w:rFonts w:ascii="Arial" w:hAnsi="Arial" w:cs="Arial"/>
          <w:szCs w:val="28"/>
        </w:rPr>
        <w:t xml:space="preserve">Чл.3 </w:t>
      </w:r>
      <w:proofErr w:type="spellStart"/>
      <w:r w:rsidR="00A813EF" w:rsidRPr="00A813EF">
        <w:rPr>
          <w:rFonts w:ascii="Arial" w:hAnsi="Arial" w:cs="Arial"/>
          <w:szCs w:val="28"/>
        </w:rPr>
        <w:t>Администратор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на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лични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данни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r w:rsidR="00A813EF" w:rsidRPr="00A813EF">
        <w:rPr>
          <w:rFonts w:ascii="Arial" w:hAnsi="Arial" w:cs="Arial"/>
          <w:szCs w:val="28"/>
          <w:lang w:val="en-US"/>
        </w:rPr>
        <w:t>(</w:t>
      </w:r>
      <w:r w:rsidR="00A813EF" w:rsidRPr="00A813EF">
        <w:rPr>
          <w:rFonts w:ascii="Arial" w:hAnsi="Arial" w:cs="Arial"/>
          <w:szCs w:val="28"/>
        </w:rPr>
        <w:t>АЛД</w:t>
      </w:r>
      <w:r w:rsidR="00A813EF" w:rsidRPr="00A813EF">
        <w:rPr>
          <w:rFonts w:ascii="Arial" w:hAnsi="Arial" w:cs="Arial"/>
          <w:szCs w:val="28"/>
          <w:lang w:val="en-US"/>
        </w:rPr>
        <w:t>)</w:t>
      </w:r>
      <w:r w:rsidR="00A813EF" w:rsidRPr="00A813EF">
        <w:rPr>
          <w:rFonts w:ascii="Arial" w:hAnsi="Arial" w:cs="Arial"/>
          <w:szCs w:val="28"/>
        </w:rPr>
        <w:t xml:space="preserve"> е АГРАРЕН УНИВЕРСИТЕТ-ПЛОВДИВ, </w:t>
      </w:r>
      <w:proofErr w:type="spellStart"/>
      <w:r w:rsidR="00A813EF" w:rsidRPr="00A813EF">
        <w:rPr>
          <w:rFonts w:ascii="Arial" w:hAnsi="Arial" w:cs="Arial"/>
          <w:szCs w:val="28"/>
        </w:rPr>
        <w:t>седалище</w:t>
      </w:r>
      <w:proofErr w:type="spellEnd"/>
      <w:r w:rsidR="00A813EF" w:rsidRPr="00A813EF">
        <w:rPr>
          <w:rFonts w:ascii="Arial" w:hAnsi="Arial" w:cs="Arial"/>
          <w:szCs w:val="28"/>
        </w:rPr>
        <w:t xml:space="preserve"> и </w:t>
      </w:r>
      <w:proofErr w:type="spellStart"/>
      <w:r w:rsidR="00A813EF" w:rsidRPr="00A813EF">
        <w:rPr>
          <w:rFonts w:ascii="Arial" w:hAnsi="Arial" w:cs="Arial"/>
          <w:szCs w:val="28"/>
        </w:rPr>
        <w:t>адрес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на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управление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гр</w:t>
      </w:r>
      <w:proofErr w:type="spellEnd"/>
      <w:r w:rsidR="00A813EF" w:rsidRPr="00A813EF">
        <w:rPr>
          <w:rFonts w:ascii="Arial" w:hAnsi="Arial" w:cs="Arial"/>
          <w:szCs w:val="28"/>
        </w:rPr>
        <w:t>.</w:t>
      </w:r>
      <w:proofErr w:type="gram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="00A813EF" w:rsidRPr="00A813EF">
        <w:rPr>
          <w:rFonts w:ascii="Arial" w:hAnsi="Arial" w:cs="Arial"/>
          <w:szCs w:val="28"/>
        </w:rPr>
        <w:t>Пловдив</w:t>
      </w:r>
      <w:proofErr w:type="spellEnd"/>
      <w:r w:rsidR="00A813EF" w:rsidRPr="00A813EF">
        <w:rPr>
          <w:rFonts w:ascii="Arial" w:hAnsi="Arial" w:cs="Arial"/>
          <w:szCs w:val="28"/>
        </w:rPr>
        <w:t xml:space="preserve">, </w:t>
      </w:r>
      <w:proofErr w:type="spellStart"/>
      <w:r w:rsidR="00A813EF" w:rsidRPr="00A813EF">
        <w:rPr>
          <w:rFonts w:ascii="Arial" w:hAnsi="Arial" w:cs="Arial"/>
          <w:szCs w:val="28"/>
        </w:rPr>
        <w:t>Бул</w:t>
      </w:r>
      <w:proofErr w:type="spellEnd"/>
      <w:r w:rsidR="00A813EF" w:rsidRPr="00A813EF">
        <w:rPr>
          <w:rFonts w:ascii="Arial" w:hAnsi="Arial" w:cs="Arial"/>
          <w:szCs w:val="28"/>
        </w:rPr>
        <w:t>. „</w:t>
      </w:r>
      <w:proofErr w:type="spellStart"/>
      <w:r w:rsidR="00A813EF" w:rsidRPr="00A813EF">
        <w:rPr>
          <w:rFonts w:ascii="Arial" w:hAnsi="Arial" w:cs="Arial"/>
          <w:szCs w:val="28"/>
        </w:rPr>
        <w:t>Менделеев</w:t>
      </w:r>
      <w:proofErr w:type="spellEnd"/>
      <w:r w:rsidR="00A813EF" w:rsidRPr="00A813EF">
        <w:rPr>
          <w:rFonts w:ascii="Arial" w:hAnsi="Arial" w:cs="Arial"/>
          <w:szCs w:val="28"/>
        </w:rPr>
        <w:t xml:space="preserve">” № 12, </w:t>
      </w:r>
      <w:proofErr w:type="spellStart"/>
      <w:r w:rsidR="00A813EF" w:rsidRPr="00A813EF">
        <w:rPr>
          <w:rFonts w:ascii="Arial" w:hAnsi="Arial" w:cs="Arial"/>
          <w:szCs w:val="28"/>
        </w:rPr>
        <w:t>ет</w:t>
      </w:r>
      <w:proofErr w:type="spellEnd"/>
      <w:r w:rsidR="00A813EF" w:rsidRPr="00A813EF">
        <w:rPr>
          <w:rFonts w:ascii="Arial" w:hAnsi="Arial" w:cs="Arial"/>
          <w:szCs w:val="28"/>
        </w:rPr>
        <w:t>.</w:t>
      </w:r>
      <w:proofErr w:type="gramEnd"/>
      <w:r w:rsidR="00A813EF" w:rsidRPr="00A813EF">
        <w:rPr>
          <w:rFonts w:ascii="Arial" w:hAnsi="Arial" w:cs="Arial"/>
          <w:szCs w:val="28"/>
        </w:rPr>
        <w:t xml:space="preserve"> 6, </w:t>
      </w:r>
      <w:proofErr w:type="spellStart"/>
      <w:r w:rsidR="00A813EF" w:rsidRPr="00A813EF">
        <w:rPr>
          <w:rFonts w:ascii="Arial" w:hAnsi="Arial" w:cs="Arial"/>
          <w:szCs w:val="28"/>
        </w:rPr>
        <w:t>представляван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от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gramStart"/>
      <w:r w:rsidR="00A813EF" w:rsidRPr="00A813EF">
        <w:rPr>
          <w:rFonts w:ascii="Arial" w:hAnsi="Arial" w:cs="Arial"/>
          <w:szCs w:val="28"/>
        </w:rPr>
        <w:t xml:space="preserve">РЕКТОР </w:t>
      </w:r>
      <w:r w:rsidR="00A813EF" w:rsidRPr="00A813EF">
        <w:rPr>
          <w:rFonts w:ascii="Arial" w:hAnsi="Arial" w:cs="Arial"/>
          <w:i/>
          <w:szCs w:val="28"/>
        </w:rPr>
        <w:t>.</w:t>
      </w:r>
      <w:proofErr w:type="gramEnd"/>
    </w:p>
    <w:p w:rsidR="00A813EF" w:rsidRPr="00171AD8" w:rsidRDefault="00122520" w:rsidP="00D5689E">
      <w:pPr>
        <w:jc w:val="both"/>
        <w:rPr>
          <w:rFonts w:ascii="Arial" w:hAnsi="Arial" w:cs="Arial"/>
          <w:color w:val="FF0000"/>
          <w:szCs w:val="28"/>
        </w:rPr>
      </w:pPr>
      <w:r w:rsidRPr="00171AD8">
        <w:rPr>
          <w:rFonts w:ascii="Arial" w:hAnsi="Arial" w:cs="Arial"/>
          <w:color w:val="FF0000"/>
          <w:szCs w:val="28"/>
          <w:lang w:val="bg-BG"/>
        </w:rPr>
        <w:t xml:space="preserve">     </w:t>
      </w:r>
      <w:r w:rsidR="00A813EF" w:rsidRPr="00171AD8">
        <w:rPr>
          <w:rFonts w:ascii="Arial" w:hAnsi="Arial" w:cs="Arial"/>
          <w:color w:val="000000" w:themeColor="text1"/>
          <w:szCs w:val="28"/>
        </w:rPr>
        <w:t>Чл.4 АГРАРЕН УНИВЕРСИТЕТ-</w:t>
      </w:r>
      <w:proofErr w:type="gramStart"/>
      <w:r w:rsidR="00A813EF" w:rsidRPr="00171AD8">
        <w:rPr>
          <w:rFonts w:ascii="Arial" w:hAnsi="Arial" w:cs="Arial"/>
          <w:color w:val="000000" w:themeColor="text1"/>
          <w:szCs w:val="28"/>
        </w:rPr>
        <w:t>ПЛОВДИВ  в</w:t>
      </w:r>
      <w:proofErr w:type="gram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качеството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си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на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АЛД е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вписан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в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регистъра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на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администраторите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на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лични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данни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и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на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водените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от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тях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регистри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на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лични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данни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,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подържан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от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Комисията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за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защита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на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личните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данни</w:t>
      </w:r>
      <w:proofErr w:type="spellEnd"/>
      <w:r w:rsidR="00A813EF" w:rsidRPr="00171AD8">
        <w:rPr>
          <w:rFonts w:ascii="Arial" w:hAnsi="Arial" w:cs="Arial"/>
          <w:color w:val="FF0000"/>
          <w:szCs w:val="28"/>
        </w:rPr>
        <w:t>.</w:t>
      </w:r>
    </w:p>
    <w:p w:rsidR="00A813EF" w:rsidRPr="00171AD8" w:rsidRDefault="00122520" w:rsidP="00D5689E">
      <w:pPr>
        <w:jc w:val="both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proofErr w:type="gramStart"/>
      <w:r w:rsidR="00A813EF" w:rsidRPr="00A813EF">
        <w:rPr>
          <w:rFonts w:ascii="Arial" w:hAnsi="Arial" w:cs="Arial"/>
          <w:szCs w:val="28"/>
        </w:rPr>
        <w:t xml:space="preserve">Чл.5 </w:t>
      </w:r>
      <w:proofErr w:type="spellStart"/>
      <w:r w:rsidR="00A813EF" w:rsidRPr="00A813EF">
        <w:rPr>
          <w:rFonts w:ascii="Arial" w:hAnsi="Arial" w:cs="Arial"/>
          <w:szCs w:val="28"/>
        </w:rPr>
        <w:t>Обработването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на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лични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данни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се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извършва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от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служители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на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Аграрен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университет</w:t>
      </w:r>
      <w:proofErr w:type="spellEnd"/>
      <w:r w:rsidR="00A813EF" w:rsidRPr="00A813EF">
        <w:rPr>
          <w:rFonts w:ascii="Arial" w:hAnsi="Arial" w:cs="Arial"/>
          <w:szCs w:val="28"/>
        </w:rPr>
        <w:t xml:space="preserve"> – </w:t>
      </w:r>
      <w:proofErr w:type="spellStart"/>
      <w:r w:rsidR="00A813EF" w:rsidRPr="00A813EF">
        <w:rPr>
          <w:rFonts w:ascii="Arial" w:hAnsi="Arial" w:cs="Arial"/>
          <w:szCs w:val="28"/>
        </w:rPr>
        <w:t>Пловдив</w:t>
      </w:r>
      <w:proofErr w:type="spellEnd"/>
      <w:r w:rsidR="00A813EF" w:rsidRPr="00A813EF">
        <w:rPr>
          <w:rFonts w:ascii="Arial" w:hAnsi="Arial" w:cs="Arial"/>
          <w:szCs w:val="28"/>
        </w:rPr>
        <w:t xml:space="preserve"> в </w:t>
      </w:r>
      <w:proofErr w:type="spellStart"/>
      <w:r w:rsidR="00A813EF" w:rsidRPr="00A813EF">
        <w:rPr>
          <w:rFonts w:ascii="Arial" w:hAnsi="Arial" w:cs="Arial"/>
          <w:szCs w:val="28"/>
        </w:rPr>
        <w:t>съответствие</w:t>
      </w:r>
      <w:proofErr w:type="spellEnd"/>
      <w:r w:rsidR="00A813EF" w:rsidRPr="00A813EF">
        <w:rPr>
          <w:rFonts w:ascii="Arial" w:hAnsi="Arial" w:cs="Arial"/>
          <w:szCs w:val="28"/>
        </w:rPr>
        <w:t xml:space="preserve"> с </w:t>
      </w:r>
      <w:proofErr w:type="spellStart"/>
      <w:r w:rsidR="00A813EF" w:rsidRPr="00A813EF">
        <w:rPr>
          <w:rFonts w:ascii="Arial" w:hAnsi="Arial" w:cs="Arial"/>
          <w:szCs w:val="28"/>
        </w:rPr>
        <w:t>утвърдени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длъжностни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характеристики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и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от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външни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фирми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,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поддържащи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използваните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софтуерни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A813EF" w:rsidRPr="00171AD8">
        <w:rPr>
          <w:rFonts w:ascii="Arial" w:hAnsi="Arial" w:cs="Arial"/>
          <w:color w:val="000000" w:themeColor="text1"/>
          <w:szCs w:val="28"/>
        </w:rPr>
        <w:t>продукти</w:t>
      </w:r>
      <w:proofErr w:type="spellEnd"/>
      <w:r w:rsidR="00A813EF" w:rsidRPr="00171AD8">
        <w:rPr>
          <w:rFonts w:ascii="Arial" w:hAnsi="Arial" w:cs="Arial"/>
          <w:color w:val="000000" w:themeColor="text1"/>
          <w:szCs w:val="28"/>
        </w:rPr>
        <w:t>.</w:t>
      </w:r>
      <w:proofErr w:type="gramEnd"/>
      <w:r w:rsidR="00A813EF" w:rsidRPr="00171AD8">
        <w:rPr>
          <w:rFonts w:ascii="Arial" w:hAnsi="Arial" w:cs="Arial"/>
          <w:color w:val="000000" w:themeColor="text1"/>
          <w:szCs w:val="28"/>
        </w:rPr>
        <w:t xml:space="preserve"> </w:t>
      </w:r>
    </w:p>
    <w:p w:rsidR="00A813EF" w:rsidRPr="00A813EF" w:rsidRDefault="00122520" w:rsidP="00D5689E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proofErr w:type="gramStart"/>
      <w:r w:rsidR="00A813EF" w:rsidRPr="00A813EF">
        <w:rPr>
          <w:rFonts w:ascii="Arial" w:hAnsi="Arial" w:cs="Arial"/>
          <w:szCs w:val="28"/>
        </w:rPr>
        <w:t xml:space="preserve">Чл.6 </w:t>
      </w:r>
      <w:r w:rsidR="00A813EF" w:rsidRPr="00A813EF">
        <w:rPr>
          <w:rFonts w:ascii="Arial" w:hAnsi="Arial" w:cs="Arial"/>
          <w:szCs w:val="28"/>
          <w:lang w:val="en-US"/>
        </w:rPr>
        <w:t>(</w:t>
      </w:r>
      <w:r w:rsidR="00A813EF" w:rsidRPr="00A813EF">
        <w:rPr>
          <w:rFonts w:ascii="Arial" w:hAnsi="Arial" w:cs="Arial"/>
          <w:szCs w:val="28"/>
        </w:rPr>
        <w:t>1</w:t>
      </w:r>
      <w:r w:rsidR="00A813EF" w:rsidRPr="00A813EF">
        <w:rPr>
          <w:rFonts w:ascii="Arial" w:hAnsi="Arial" w:cs="Arial"/>
          <w:szCs w:val="28"/>
          <w:lang w:val="en-US"/>
        </w:rPr>
        <w:t>)</w:t>
      </w:r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Служителите</w:t>
      </w:r>
      <w:proofErr w:type="spellEnd"/>
      <w:r w:rsidR="00A813EF" w:rsidRPr="00A813EF">
        <w:rPr>
          <w:rFonts w:ascii="Arial" w:hAnsi="Arial" w:cs="Arial"/>
          <w:szCs w:val="28"/>
        </w:rPr>
        <w:t xml:space="preserve">, </w:t>
      </w:r>
      <w:proofErr w:type="spellStart"/>
      <w:r w:rsidR="00A813EF" w:rsidRPr="00A813EF">
        <w:rPr>
          <w:rFonts w:ascii="Arial" w:hAnsi="Arial" w:cs="Arial"/>
          <w:szCs w:val="28"/>
        </w:rPr>
        <w:t>които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работят</w:t>
      </w:r>
      <w:proofErr w:type="spellEnd"/>
      <w:r w:rsidR="00A813EF" w:rsidRPr="00A813EF">
        <w:rPr>
          <w:rFonts w:ascii="Arial" w:hAnsi="Arial" w:cs="Arial"/>
          <w:szCs w:val="28"/>
        </w:rPr>
        <w:t xml:space="preserve"> с </w:t>
      </w:r>
      <w:proofErr w:type="spellStart"/>
      <w:r w:rsidR="00A813EF" w:rsidRPr="00A813EF">
        <w:rPr>
          <w:rFonts w:ascii="Arial" w:hAnsi="Arial" w:cs="Arial"/>
          <w:szCs w:val="28"/>
        </w:rPr>
        <w:t>лични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данни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при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осъществяване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на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служебните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си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задължения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се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запознават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подробно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със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съществуващата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нормативна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база</w:t>
      </w:r>
      <w:proofErr w:type="spellEnd"/>
      <w:r w:rsidR="00A813EF" w:rsidRPr="00A813EF">
        <w:rPr>
          <w:rFonts w:ascii="Arial" w:hAnsi="Arial" w:cs="Arial"/>
          <w:szCs w:val="28"/>
        </w:rPr>
        <w:t xml:space="preserve"> в </w:t>
      </w:r>
      <w:proofErr w:type="spellStart"/>
      <w:r w:rsidR="00A813EF" w:rsidRPr="00A813EF">
        <w:rPr>
          <w:rFonts w:ascii="Arial" w:hAnsi="Arial" w:cs="Arial"/>
          <w:szCs w:val="28"/>
        </w:rPr>
        <w:t>областта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на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защитата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на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лични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данни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и </w:t>
      </w:r>
      <w:proofErr w:type="spellStart"/>
      <w:r w:rsidR="00A813EF" w:rsidRPr="00A813EF">
        <w:rPr>
          <w:rFonts w:ascii="Arial" w:hAnsi="Arial" w:cs="Arial"/>
          <w:szCs w:val="28"/>
        </w:rPr>
        <w:t>имат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необходимите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знания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за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опазването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им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от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злоупотреби</w:t>
      </w:r>
      <w:proofErr w:type="spellEnd"/>
      <w:r w:rsidR="00A813EF" w:rsidRPr="00A813EF">
        <w:rPr>
          <w:rFonts w:ascii="Arial" w:hAnsi="Arial" w:cs="Arial"/>
          <w:szCs w:val="28"/>
        </w:rPr>
        <w:t xml:space="preserve"> и </w:t>
      </w:r>
      <w:proofErr w:type="spellStart"/>
      <w:r w:rsidR="00A813EF" w:rsidRPr="00A813EF">
        <w:rPr>
          <w:rFonts w:ascii="Arial" w:hAnsi="Arial" w:cs="Arial"/>
          <w:szCs w:val="28"/>
        </w:rPr>
        <w:t>външни</w:t>
      </w:r>
      <w:proofErr w:type="spellEnd"/>
      <w:r w:rsidR="00A813EF" w:rsidRPr="00A813EF">
        <w:rPr>
          <w:rFonts w:ascii="Arial" w:hAnsi="Arial" w:cs="Arial"/>
          <w:szCs w:val="28"/>
        </w:rPr>
        <w:t xml:space="preserve"> </w:t>
      </w:r>
      <w:proofErr w:type="spellStart"/>
      <w:r w:rsidR="00A813EF" w:rsidRPr="00A813EF">
        <w:rPr>
          <w:rFonts w:ascii="Arial" w:hAnsi="Arial" w:cs="Arial"/>
          <w:szCs w:val="28"/>
        </w:rPr>
        <w:t>посегателства</w:t>
      </w:r>
      <w:proofErr w:type="spellEnd"/>
      <w:r w:rsidR="00A813EF" w:rsidRPr="00A813EF">
        <w:rPr>
          <w:rFonts w:ascii="Arial" w:hAnsi="Arial" w:cs="Arial"/>
          <w:szCs w:val="28"/>
        </w:rPr>
        <w:t>.</w:t>
      </w:r>
      <w:proofErr w:type="gramEnd"/>
    </w:p>
    <w:p w:rsidR="00A813EF" w:rsidRPr="00A813EF" w:rsidRDefault="00A813EF" w:rsidP="00D5689E">
      <w:pPr>
        <w:ind w:firstLine="708"/>
        <w:jc w:val="both"/>
        <w:rPr>
          <w:rFonts w:ascii="Arial" w:hAnsi="Arial" w:cs="Arial"/>
          <w:szCs w:val="28"/>
          <w:lang w:val="bg-BG"/>
        </w:rPr>
      </w:pPr>
      <w:r w:rsidRPr="00A813EF">
        <w:rPr>
          <w:rFonts w:ascii="Arial" w:hAnsi="Arial" w:cs="Arial"/>
          <w:szCs w:val="28"/>
          <w:lang w:val="en-US"/>
        </w:rPr>
        <w:t>(</w:t>
      </w:r>
      <w:r w:rsidRPr="00A813EF">
        <w:rPr>
          <w:rFonts w:ascii="Arial" w:hAnsi="Arial" w:cs="Arial"/>
          <w:szCs w:val="28"/>
        </w:rPr>
        <w:t>2</w:t>
      </w:r>
      <w:r w:rsidRPr="00A813EF">
        <w:rPr>
          <w:rFonts w:ascii="Arial" w:hAnsi="Arial" w:cs="Arial"/>
          <w:szCs w:val="28"/>
          <w:lang w:val="en-US"/>
        </w:rPr>
        <w:t>)</w:t>
      </w:r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Всички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служители</w:t>
      </w:r>
      <w:proofErr w:type="spell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обработващи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лични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данни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във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връзка</w:t>
      </w:r>
      <w:proofErr w:type="spellEnd"/>
      <w:r w:rsidRPr="00A813EF">
        <w:rPr>
          <w:rFonts w:ascii="Arial" w:hAnsi="Arial" w:cs="Arial"/>
          <w:szCs w:val="28"/>
        </w:rPr>
        <w:t xml:space="preserve"> с </w:t>
      </w:r>
      <w:proofErr w:type="spellStart"/>
      <w:r w:rsidRPr="00A813EF">
        <w:rPr>
          <w:rFonts w:ascii="Arial" w:hAnsi="Arial" w:cs="Arial"/>
          <w:szCs w:val="28"/>
        </w:rPr>
        <w:t>изпълнение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служебни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задължения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или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конкретно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възложена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задача</w:t>
      </w:r>
      <w:proofErr w:type="spellEnd"/>
      <w:r w:rsidRPr="00A813EF">
        <w:rPr>
          <w:rFonts w:ascii="Arial" w:hAnsi="Arial" w:cs="Arial"/>
          <w:szCs w:val="28"/>
        </w:rPr>
        <w:t xml:space="preserve">, </w:t>
      </w:r>
      <w:proofErr w:type="spellStart"/>
      <w:r w:rsidRPr="00A813EF">
        <w:rPr>
          <w:rFonts w:ascii="Arial" w:hAnsi="Arial" w:cs="Arial"/>
          <w:szCs w:val="28"/>
        </w:rPr>
        <w:t>подписват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декларация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поемане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задължение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за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неразпространение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на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лични</w:t>
      </w:r>
      <w:proofErr w:type="spellEnd"/>
      <w:r w:rsidRPr="00A813EF">
        <w:rPr>
          <w:rFonts w:ascii="Arial" w:hAnsi="Arial" w:cs="Arial"/>
          <w:szCs w:val="28"/>
        </w:rPr>
        <w:t xml:space="preserve"> </w:t>
      </w:r>
      <w:proofErr w:type="spellStart"/>
      <w:r w:rsidRPr="00A813EF">
        <w:rPr>
          <w:rFonts w:ascii="Arial" w:hAnsi="Arial" w:cs="Arial"/>
          <w:szCs w:val="28"/>
        </w:rPr>
        <w:t>данни</w:t>
      </w:r>
      <w:proofErr w:type="spellEnd"/>
      <w:r w:rsidRPr="00A813EF">
        <w:rPr>
          <w:rFonts w:ascii="Arial" w:hAnsi="Arial" w:cs="Arial"/>
          <w:szCs w:val="28"/>
        </w:rPr>
        <w:t>.</w:t>
      </w:r>
    </w:p>
    <w:p w:rsidR="00F53EE5" w:rsidRPr="00171AD8" w:rsidRDefault="00122520" w:rsidP="00D5689E">
      <w:pPr>
        <w:jc w:val="both"/>
        <w:rPr>
          <w:rFonts w:ascii="Arial" w:hAnsi="Arial" w:cs="Arial"/>
          <w:color w:val="000000" w:themeColor="text1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F53EE5" w:rsidRPr="00A813EF">
        <w:rPr>
          <w:rFonts w:ascii="Arial" w:hAnsi="Arial" w:cs="Arial"/>
          <w:szCs w:val="28"/>
          <w:lang w:val="bg-BG"/>
        </w:rPr>
        <w:t>Чл.7 Всяко</w:t>
      </w:r>
      <w:r w:rsidR="00A813EF">
        <w:rPr>
          <w:rFonts w:ascii="Arial" w:hAnsi="Arial" w:cs="Arial"/>
          <w:szCs w:val="28"/>
          <w:lang w:val="bg-BG"/>
        </w:rPr>
        <w:t xml:space="preserve"> физическо лице, работещо в Аграрен университет-Пловдив</w:t>
      </w:r>
      <w:r w:rsidR="00F53EE5" w:rsidRPr="00A813EF">
        <w:rPr>
          <w:rFonts w:ascii="Arial" w:hAnsi="Arial" w:cs="Arial"/>
          <w:szCs w:val="28"/>
          <w:lang w:val="bg-BG"/>
        </w:rPr>
        <w:t xml:space="preserve">, е информирано </w:t>
      </w:r>
      <w:r w:rsidR="00F53EE5" w:rsidRPr="00171AD8">
        <w:rPr>
          <w:rFonts w:ascii="Arial" w:hAnsi="Arial" w:cs="Arial"/>
          <w:color w:val="000000" w:themeColor="text1"/>
          <w:szCs w:val="28"/>
          <w:lang w:val="bg-BG"/>
        </w:rPr>
        <w:t>съгласно чл.19 от ЗЗЛД и е дало съгласието си по чл.4, ал.1, т.2 от ЗЗЛД с писмена декларация.</w:t>
      </w:r>
    </w:p>
    <w:p w:rsidR="00731BE2" w:rsidRPr="00171AD8" w:rsidRDefault="00122520" w:rsidP="00D5689E">
      <w:pPr>
        <w:jc w:val="both"/>
        <w:rPr>
          <w:rFonts w:ascii="Arial" w:hAnsi="Arial" w:cs="Arial"/>
          <w:color w:val="000000" w:themeColor="text1"/>
          <w:szCs w:val="28"/>
          <w:lang w:val="bg-BG"/>
        </w:rPr>
      </w:pPr>
      <w:r w:rsidRPr="00171AD8">
        <w:rPr>
          <w:rFonts w:ascii="Arial" w:hAnsi="Arial" w:cs="Arial"/>
          <w:color w:val="000000" w:themeColor="text1"/>
          <w:szCs w:val="28"/>
          <w:lang w:val="bg-BG"/>
        </w:rPr>
        <w:t xml:space="preserve">     </w:t>
      </w:r>
      <w:r w:rsidR="00A813EF" w:rsidRPr="00171AD8">
        <w:rPr>
          <w:rFonts w:ascii="Arial" w:hAnsi="Arial" w:cs="Arial"/>
          <w:color w:val="000000" w:themeColor="text1"/>
          <w:szCs w:val="28"/>
          <w:lang w:val="bg-BG"/>
        </w:rPr>
        <w:t>Чл.8 В Аграрен университет</w:t>
      </w:r>
      <w:r w:rsidR="00731BE2" w:rsidRPr="00171AD8">
        <w:rPr>
          <w:rFonts w:ascii="Arial" w:hAnsi="Arial" w:cs="Arial"/>
          <w:color w:val="000000" w:themeColor="text1"/>
          <w:szCs w:val="28"/>
          <w:lang w:val="bg-BG"/>
        </w:rPr>
        <w:t xml:space="preserve"> – </w:t>
      </w:r>
      <w:r w:rsidR="002E73C7" w:rsidRPr="00171AD8">
        <w:rPr>
          <w:rFonts w:ascii="Arial" w:hAnsi="Arial" w:cs="Arial"/>
          <w:color w:val="000000" w:themeColor="text1"/>
          <w:szCs w:val="28"/>
          <w:lang w:val="bg-BG"/>
        </w:rPr>
        <w:t>Пловдив</w:t>
      </w:r>
      <w:r w:rsidR="005E076F" w:rsidRPr="00171AD8">
        <w:rPr>
          <w:rFonts w:ascii="Arial" w:hAnsi="Arial" w:cs="Arial"/>
          <w:color w:val="000000" w:themeColor="text1"/>
          <w:szCs w:val="28"/>
          <w:lang w:val="bg-BG"/>
        </w:rPr>
        <w:t xml:space="preserve"> в т.ч. УОВБ</w:t>
      </w:r>
      <w:r w:rsidR="000900E5" w:rsidRPr="00171AD8">
        <w:rPr>
          <w:rFonts w:ascii="Arial" w:hAnsi="Arial" w:cs="Arial"/>
          <w:color w:val="000000" w:themeColor="text1"/>
          <w:szCs w:val="28"/>
          <w:lang w:val="bg-BG"/>
        </w:rPr>
        <w:t xml:space="preserve"> се поддържа РЕГИСТЪР</w:t>
      </w:r>
      <w:r w:rsidR="00731BE2" w:rsidRPr="00171AD8">
        <w:rPr>
          <w:rFonts w:ascii="Arial" w:hAnsi="Arial" w:cs="Arial"/>
          <w:color w:val="000000" w:themeColor="text1"/>
          <w:szCs w:val="28"/>
          <w:lang w:val="bg-BG"/>
        </w:rPr>
        <w:t xml:space="preserve"> с лични данни:</w:t>
      </w:r>
    </w:p>
    <w:p w:rsidR="00CE66D4" w:rsidRPr="00171AD8" w:rsidRDefault="00CE66D4" w:rsidP="00D5689E">
      <w:pPr>
        <w:jc w:val="both"/>
        <w:rPr>
          <w:rFonts w:ascii="Arial" w:hAnsi="Arial" w:cs="Arial"/>
          <w:color w:val="000000" w:themeColor="text1"/>
          <w:lang w:val="bg-BG"/>
        </w:rPr>
      </w:pPr>
    </w:p>
    <w:p w:rsidR="00CE66D4" w:rsidRPr="00CE66D4" w:rsidRDefault="00CE66D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lang w:val="bg-BG"/>
        </w:rPr>
        <w:t>8.1</w:t>
      </w:r>
      <w:r w:rsidRPr="00CE66D4">
        <w:rPr>
          <w:rFonts w:ascii="Arial" w:hAnsi="Arial" w:cs="Arial"/>
          <w:lang w:val="bg-BG"/>
        </w:rPr>
        <w:t xml:space="preserve"> </w:t>
      </w:r>
      <w:r w:rsidR="00927FCE">
        <w:rPr>
          <w:rFonts w:ascii="Arial" w:hAnsi="Arial" w:cs="Arial"/>
          <w:szCs w:val="28"/>
          <w:lang w:val="bg-BG"/>
        </w:rPr>
        <w:t>Р</w:t>
      </w:r>
      <w:r w:rsidRPr="00CE66D4">
        <w:rPr>
          <w:rFonts w:ascii="Arial" w:hAnsi="Arial" w:cs="Arial"/>
          <w:szCs w:val="28"/>
          <w:lang w:val="bg-BG"/>
        </w:rPr>
        <w:t>егистър персонал по тру</w:t>
      </w:r>
      <w:r>
        <w:rPr>
          <w:rFonts w:ascii="Arial" w:hAnsi="Arial" w:cs="Arial"/>
          <w:szCs w:val="28"/>
          <w:lang w:val="bg-BG"/>
        </w:rPr>
        <w:t xml:space="preserve">дови </w:t>
      </w:r>
      <w:r w:rsidRPr="00CE66D4">
        <w:rPr>
          <w:rFonts w:ascii="Arial" w:hAnsi="Arial" w:cs="Arial"/>
          <w:szCs w:val="28"/>
          <w:lang w:val="bg-BG"/>
        </w:rPr>
        <w:t xml:space="preserve"> </w:t>
      </w:r>
      <w:r w:rsidR="00297BD1">
        <w:rPr>
          <w:rFonts w:ascii="Arial" w:hAnsi="Arial" w:cs="Arial"/>
          <w:szCs w:val="28"/>
          <w:lang w:val="bg-BG"/>
        </w:rPr>
        <w:t xml:space="preserve">и </w:t>
      </w:r>
      <w:proofErr w:type="spellStart"/>
      <w:r w:rsidR="00297BD1">
        <w:rPr>
          <w:rFonts w:ascii="Arial" w:hAnsi="Arial" w:cs="Arial"/>
          <w:szCs w:val="28"/>
          <w:lang w:val="bg-BG"/>
        </w:rPr>
        <w:t>извънтрудови</w:t>
      </w:r>
      <w:proofErr w:type="spellEnd"/>
      <w:r w:rsidR="00297BD1">
        <w:rPr>
          <w:rFonts w:ascii="Arial" w:hAnsi="Arial" w:cs="Arial"/>
          <w:szCs w:val="28"/>
          <w:lang w:val="bg-BG"/>
        </w:rPr>
        <w:t xml:space="preserve"> </w:t>
      </w:r>
      <w:r w:rsidRPr="00CE66D4">
        <w:rPr>
          <w:rFonts w:ascii="Arial" w:hAnsi="Arial" w:cs="Arial"/>
          <w:szCs w:val="28"/>
          <w:lang w:val="bg-BG"/>
        </w:rPr>
        <w:t>правоотношения</w:t>
      </w:r>
      <w:r>
        <w:rPr>
          <w:rFonts w:ascii="Arial" w:hAnsi="Arial" w:cs="Arial"/>
          <w:szCs w:val="28"/>
          <w:lang w:val="bg-BG"/>
        </w:rPr>
        <w:t>:</w:t>
      </w:r>
    </w:p>
    <w:p w:rsidR="00CE66D4" w:rsidRDefault="00CE66D4" w:rsidP="00D5689E">
      <w:pPr>
        <w:jc w:val="both"/>
        <w:rPr>
          <w:rFonts w:ascii="Arial" w:hAnsi="Arial" w:cs="Arial"/>
          <w:lang w:val="bg-BG"/>
        </w:rPr>
      </w:pPr>
    </w:p>
    <w:p w:rsidR="00CE66D4" w:rsidRDefault="00CE66D4" w:rsidP="00D5689E">
      <w:pPr>
        <w:pStyle w:val="a6"/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 w:rsidRPr="00CE66D4">
        <w:rPr>
          <w:rFonts w:ascii="Arial" w:hAnsi="Arial" w:cs="Arial"/>
          <w:lang w:val="bg-BG"/>
        </w:rPr>
        <w:t>физическа идентичност – имена, ЕГН, адрес, дом. телефон, паспортни</w:t>
      </w:r>
      <w:r>
        <w:rPr>
          <w:rFonts w:ascii="Arial" w:hAnsi="Arial" w:cs="Arial"/>
          <w:lang w:val="bg-BG"/>
        </w:rPr>
        <w:t xml:space="preserve"> данни;</w:t>
      </w:r>
    </w:p>
    <w:p w:rsidR="00E444C2" w:rsidRDefault="005E076F" w:rsidP="00D5689E">
      <w:pPr>
        <w:pStyle w:val="a6"/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социална идентичност: </w:t>
      </w:r>
    </w:p>
    <w:p w:rsidR="00CE66D4" w:rsidRDefault="00CE66D4" w:rsidP="00D5689E">
      <w:pPr>
        <w:pStyle w:val="a6"/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 w:rsidRPr="00CE66D4">
        <w:rPr>
          <w:rFonts w:ascii="Arial" w:hAnsi="Arial" w:cs="Arial"/>
          <w:lang w:val="bg-BG"/>
        </w:rPr>
        <w:t>образование – документ за придобито образование</w:t>
      </w:r>
      <w:r>
        <w:rPr>
          <w:rFonts w:ascii="Arial" w:hAnsi="Arial" w:cs="Arial"/>
          <w:lang w:val="bg-BG"/>
        </w:rPr>
        <w:t>, квалификация правоспособност;</w:t>
      </w:r>
    </w:p>
    <w:p w:rsidR="00CE66D4" w:rsidRDefault="00CE66D4" w:rsidP="00D5689E">
      <w:pPr>
        <w:pStyle w:val="a6"/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 w:rsidRPr="00CE66D4">
        <w:rPr>
          <w:rFonts w:ascii="Arial" w:hAnsi="Arial" w:cs="Arial"/>
          <w:lang w:val="bg-BG"/>
        </w:rPr>
        <w:t>трудова дейност – съгласно приложените документи за трудов стаж и професионална биография;</w:t>
      </w:r>
    </w:p>
    <w:p w:rsidR="00CE66D4" w:rsidRDefault="00CE66D4" w:rsidP="00D5689E">
      <w:pPr>
        <w:pStyle w:val="a6"/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 w:rsidRPr="00CE66D4">
        <w:rPr>
          <w:rFonts w:ascii="Arial" w:hAnsi="Arial" w:cs="Arial"/>
          <w:lang w:val="bg-BG"/>
        </w:rPr>
        <w:t xml:space="preserve"> медицински данни – карта за предварителен медицински преглед за постъпване на работа;</w:t>
      </w:r>
    </w:p>
    <w:p w:rsidR="00CE66D4" w:rsidRDefault="00CE66D4" w:rsidP="00D5689E">
      <w:pPr>
        <w:pStyle w:val="a6"/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 w:rsidRPr="00CE66D4">
        <w:rPr>
          <w:rFonts w:ascii="Arial" w:hAnsi="Arial" w:cs="Arial"/>
          <w:lang w:val="bg-BG"/>
        </w:rPr>
        <w:t>свидетелство за съдимост, когато се изисква;</w:t>
      </w:r>
    </w:p>
    <w:p w:rsidR="00CE66D4" w:rsidRDefault="00CE66D4" w:rsidP="00D5689E">
      <w:pPr>
        <w:pStyle w:val="a6"/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удостоверение </w:t>
      </w:r>
      <w:r w:rsidR="00DE3EC4">
        <w:rPr>
          <w:rFonts w:ascii="Arial" w:hAnsi="Arial" w:cs="Arial"/>
          <w:lang w:val="bg-BG"/>
        </w:rPr>
        <w:t xml:space="preserve">от </w:t>
      </w:r>
      <w:proofErr w:type="spellStart"/>
      <w:r w:rsidR="00DE3EC4">
        <w:rPr>
          <w:rFonts w:ascii="Arial" w:hAnsi="Arial" w:cs="Arial"/>
          <w:lang w:val="bg-BG"/>
        </w:rPr>
        <w:t>П</w:t>
      </w:r>
      <w:r>
        <w:rPr>
          <w:rFonts w:ascii="Arial" w:hAnsi="Arial" w:cs="Arial"/>
          <w:lang w:val="bg-BG"/>
        </w:rPr>
        <w:t>сиходиспансер</w:t>
      </w:r>
      <w:proofErr w:type="spellEnd"/>
      <w:r>
        <w:rPr>
          <w:rFonts w:ascii="Arial" w:hAnsi="Arial" w:cs="Arial"/>
          <w:lang w:val="bg-BG"/>
        </w:rPr>
        <w:t>, когато се изисква;</w:t>
      </w:r>
    </w:p>
    <w:p w:rsidR="00DE3EC4" w:rsidRPr="000900E5" w:rsidRDefault="00DE3EC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</w:t>
      </w:r>
    </w:p>
    <w:p w:rsidR="000900E5" w:rsidRDefault="000900E5" w:rsidP="00D5689E">
      <w:pPr>
        <w:pStyle w:val="a6"/>
        <w:jc w:val="both"/>
        <w:rPr>
          <w:rFonts w:ascii="Arial" w:hAnsi="Arial" w:cs="Arial"/>
          <w:szCs w:val="28"/>
          <w:lang w:val="bg-BG"/>
        </w:rPr>
      </w:pPr>
    </w:p>
    <w:p w:rsidR="000A2FDF" w:rsidRPr="00DE3EC4" w:rsidRDefault="000A2FDF" w:rsidP="00D5689E">
      <w:pPr>
        <w:pStyle w:val="a6"/>
        <w:jc w:val="both"/>
        <w:rPr>
          <w:rFonts w:ascii="Arial" w:hAnsi="Arial" w:cs="Arial"/>
          <w:szCs w:val="28"/>
          <w:lang w:val="bg-BG"/>
        </w:rPr>
      </w:pPr>
    </w:p>
    <w:p w:rsidR="00DE3EC4" w:rsidRPr="00171AD8" w:rsidRDefault="00297BD1" w:rsidP="00D5689E">
      <w:pPr>
        <w:jc w:val="both"/>
        <w:rPr>
          <w:rStyle w:val="ab"/>
          <w:b/>
        </w:rPr>
      </w:pPr>
      <w:r w:rsidRPr="00171AD8">
        <w:rPr>
          <w:rStyle w:val="ab"/>
          <w:b/>
        </w:rPr>
        <w:lastRenderedPageBreak/>
        <w:t>8.2</w:t>
      </w:r>
      <w:r w:rsidR="00927FCE" w:rsidRPr="00171AD8">
        <w:rPr>
          <w:rStyle w:val="ab"/>
          <w:b/>
        </w:rPr>
        <w:t xml:space="preserve"> </w:t>
      </w:r>
      <w:proofErr w:type="spellStart"/>
      <w:r w:rsidR="00927FCE" w:rsidRPr="00171AD8">
        <w:rPr>
          <w:rStyle w:val="ab"/>
          <w:b/>
        </w:rPr>
        <w:t>Р</w:t>
      </w:r>
      <w:r w:rsidR="00DE3EC4" w:rsidRPr="00171AD8">
        <w:rPr>
          <w:rStyle w:val="ab"/>
          <w:b/>
        </w:rPr>
        <w:t>егистър</w:t>
      </w:r>
      <w:proofErr w:type="spellEnd"/>
      <w:r w:rsidR="00DE3EC4" w:rsidRPr="00171AD8">
        <w:rPr>
          <w:rStyle w:val="ab"/>
          <w:b/>
        </w:rPr>
        <w:t xml:space="preserve"> </w:t>
      </w:r>
      <w:proofErr w:type="spellStart"/>
      <w:r w:rsidRPr="00171AD8">
        <w:rPr>
          <w:rStyle w:val="ab"/>
          <w:b/>
        </w:rPr>
        <w:t>контрагенти</w:t>
      </w:r>
      <w:proofErr w:type="spellEnd"/>
    </w:p>
    <w:p w:rsidR="00DE3EC4" w:rsidRPr="00171AD8" w:rsidRDefault="00DE3EC4" w:rsidP="00D5689E">
      <w:pPr>
        <w:pStyle w:val="a6"/>
        <w:numPr>
          <w:ilvl w:val="0"/>
          <w:numId w:val="9"/>
        </w:numPr>
        <w:jc w:val="both"/>
        <w:rPr>
          <w:rStyle w:val="ab"/>
          <w:b/>
        </w:rPr>
      </w:pPr>
      <w:proofErr w:type="spellStart"/>
      <w:proofErr w:type="gramStart"/>
      <w:r w:rsidRPr="00171AD8">
        <w:rPr>
          <w:rStyle w:val="ab"/>
          <w:b/>
        </w:rPr>
        <w:t>физическа</w:t>
      </w:r>
      <w:proofErr w:type="spellEnd"/>
      <w:proofErr w:type="gramEnd"/>
      <w:r w:rsidRPr="00171AD8">
        <w:rPr>
          <w:rStyle w:val="ab"/>
          <w:b/>
        </w:rPr>
        <w:t xml:space="preserve"> </w:t>
      </w:r>
      <w:proofErr w:type="spellStart"/>
      <w:r w:rsidRPr="00171AD8">
        <w:rPr>
          <w:rStyle w:val="ab"/>
          <w:b/>
        </w:rPr>
        <w:t>идентичност</w:t>
      </w:r>
      <w:proofErr w:type="spellEnd"/>
      <w:r w:rsidRPr="00171AD8">
        <w:rPr>
          <w:rStyle w:val="ab"/>
          <w:b/>
        </w:rPr>
        <w:t xml:space="preserve"> – </w:t>
      </w:r>
      <w:proofErr w:type="spellStart"/>
      <w:r w:rsidRPr="00171AD8">
        <w:rPr>
          <w:rStyle w:val="ab"/>
          <w:b/>
        </w:rPr>
        <w:t>имена</w:t>
      </w:r>
      <w:proofErr w:type="spellEnd"/>
      <w:r w:rsidRPr="00171AD8">
        <w:rPr>
          <w:rStyle w:val="ab"/>
          <w:b/>
        </w:rPr>
        <w:t xml:space="preserve">, ЕГН, </w:t>
      </w:r>
      <w:proofErr w:type="spellStart"/>
      <w:r w:rsidRPr="00171AD8">
        <w:rPr>
          <w:rStyle w:val="ab"/>
          <w:b/>
        </w:rPr>
        <w:t>адрес</w:t>
      </w:r>
      <w:proofErr w:type="spellEnd"/>
      <w:r w:rsidRPr="00171AD8">
        <w:rPr>
          <w:rStyle w:val="ab"/>
          <w:b/>
        </w:rPr>
        <w:t xml:space="preserve">, </w:t>
      </w:r>
      <w:proofErr w:type="spellStart"/>
      <w:r w:rsidRPr="00171AD8">
        <w:rPr>
          <w:rStyle w:val="ab"/>
          <w:b/>
        </w:rPr>
        <w:t>дом</w:t>
      </w:r>
      <w:proofErr w:type="spellEnd"/>
      <w:r w:rsidRPr="00171AD8">
        <w:rPr>
          <w:rStyle w:val="ab"/>
          <w:b/>
        </w:rPr>
        <w:t xml:space="preserve">. </w:t>
      </w:r>
      <w:proofErr w:type="spellStart"/>
      <w:r w:rsidRPr="00171AD8">
        <w:rPr>
          <w:rStyle w:val="ab"/>
          <w:b/>
        </w:rPr>
        <w:t>телефон</w:t>
      </w:r>
      <w:proofErr w:type="spellEnd"/>
      <w:r w:rsidRPr="00171AD8">
        <w:rPr>
          <w:rStyle w:val="ab"/>
          <w:b/>
        </w:rPr>
        <w:t xml:space="preserve">, </w:t>
      </w:r>
      <w:proofErr w:type="spellStart"/>
      <w:r w:rsidRPr="00171AD8">
        <w:rPr>
          <w:rStyle w:val="ab"/>
          <w:b/>
        </w:rPr>
        <w:t>паспортни</w:t>
      </w:r>
      <w:proofErr w:type="spellEnd"/>
      <w:r w:rsidRPr="00171AD8">
        <w:rPr>
          <w:rStyle w:val="ab"/>
          <w:b/>
        </w:rPr>
        <w:t xml:space="preserve"> </w:t>
      </w:r>
      <w:proofErr w:type="spellStart"/>
      <w:r w:rsidRPr="00171AD8">
        <w:rPr>
          <w:rStyle w:val="ab"/>
          <w:b/>
        </w:rPr>
        <w:t>данни</w:t>
      </w:r>
      <w:proofErr w:type="spellEnd"/>
      <w:r w:rsidRPr="00171AD8">
        <w:rPr>
          <w:rStyle w:val="ab"/>
          <w:b/>
        </w:rPr>
        <w:t>;</w:t>
      </w:r>
    </w:p>
    <w:p w:rsidR="00DE3EC4" w:rsidRPr="00171AD8" w:rsidRDefault="00DE3EC4" w:rsidP="00D5689E">
      <w:pPr>
        <w:pStyle w:val="a6"/>
        <w:numPr>
          <w:ilvl w:val="0"/>
          <w:numId w:val="9"/>
        </w:numPr>
        <w:jc w:val="both"/>
        <w:rPr>
          <w:rStyle w:val="ab"/>
          <w:b/>
        </w:rPr>
      </w:pPr>
      <w:proofErr w:type="spellStart"/>
      <w:r w:rsidRPr="00171AD8">
        <w:rPr>
          <w:rStyle w:val="ab"/>
          <w:b/>
        </w:rPr>
        <w:t>фирмени</w:t>
      </w:r>
      <w:proofErr w:type="spellEnd"/>
      <w:r w:rsidRPr="00171AD8">
        <w:rPr>
          <w:rStyle w:val="ab"/>
          <w:b/>
        </w:rPr>
        <w:t xml:space="preserve"> </w:t>
      </w:r>
      <w:proofErr w:type="spellStart"/>
      <w:r w:rsidRPr="00171AD8">
        <w:rPr>
          <w:rStyle w:val="ab"/>
          <w:b/>
        </w:rPr>
        <w:t>данни</w:t>
      </w:r>
      <w:proofErr w:type="spellEnd"/>
    </w:p>
    <w:p w:rsidR="00DE3EC4" w:rsidRPr="00171AD8" w:rsidRDefault="00DE3EC4" w:rsidP="00D5689E">
      <w:pPr>
        <w:pStyle w:val="a6"/>
        <w:numPr>
          <w:ilvl w:val="0"/>
          <w:numId w:val="9"/>
        </w:numPr>
        <w:jc w:val="both"/>
        <w:rPr>
          <w:rStyle w:val="ab"/>
          <w:b/>
        </w:rPr>
      </w:pPr>
      <w:proofErr w:type="spellStart"/>
      <w:r w:rsidRPr="00171AD8">
        <w:rPr>
          <w:rStyle w:val="ab"/>
          <w:b/>
        </w:rPr>
        <w:t>банкови</w:t>
      </w:r>
      <w:proofErr w:type="spellEnd"/>
      <w:r w:rsidRPr="00171AD8">
        <w:rPr>
          <w:rStyle w:val="ab"/>
          <w:b/>
        </w:rPr>
        <w:t xml:space="preserve"> </w:t>
      </w:r>
      <w:proofErr w:type="spellStart"/>
      <w:r w:rsidRPr="00171AD8">
        <w:rPr>
          <w:rStyle w:val="ab"/>
          <w:b/>
        </w:rPr>
        <w:t>сметки</w:t>
      </w:r>
      <w:proofErr w:type="spellEnd"/>
    </w:p>
    <w:p w:rsidR="00DE3EC4" w:rsidRPr="00171AD8" w:rsidRDefault="00DE3EC4" w:rsidP="00D5689E">
      <w:pPr>
        <w:jc w:val="both"/>
        <w:rPr>
          <w:rStyle w:val="ab"/>
          <w:b/>
        </w:rPr>
      </w:pPr>
    </w:p>
    <w:p w:rsidR="00DE3EC4" w:rsidRPr="00171AD8" w:rsidRDefault="00297BD1" w:rsidP="00D5689E">
      <w:pPr>
        <w:jc w:val="both"/>
        <w:rPr>
          <w:rStyle w:val="ab"/>
          <w:b/>
        </w:rPr>
      </w:pPr>
      <w:r w:rsidRPr="00171AD8">
        <w:rPr>
          <w:rStyle w:val="ab"/>
          <w:b/>
        </w:rPr>
        <w:t>8.3</w:t>
      </w:r>
      <w:r w:rsidR="00927FCE" w:rsidRPr="00171AD8">
        <w:rPr>
          <w:rStyle w:val="ab"/>
          <w:b/>
        </w:rPr>
        <w:t xml:space="preserve"> </w:t>
      </w:r>
      <w:proofErr w:type="spellStart"/>
      <w:r w:rsidR="00927FCE" w:rsidRPr="00171AD8">
        <w:rPr>
          <w:rStyle w:val="ab"/>
          <w:b/>
        </w:rPr>
        <w:t>Р</w:t>
      </w:r>
      <w:r w:rsidR="00DE3EC4" w:rsidRPr="00171AD8">
        <w:rPr>
          <w:rStyle w:val="ab"/>
          <w:b/>
        </w:rPr>
        <w:t>егистър</w:t>
      </w:r>
      <w:proofErr w:type="spellEnd"/>
      <w:r w:rsidRPr="00171AD8">
        <w:rPr>
          <w:rStyle w:val="ab"/>
          <w:b/>
        </w:rPr>
        <w:t xml:space="preserve"> </w:t>
      </w:r>
      <w:proofErr w:type="spellStart"/>
      <w:r w:rsidRPr="00171AD8">
        <w:rPr>
          <w:rStyle w:val="ab"/>
          <w:b/>
        </w:rPr>
        <w:t>база</w:t>
      </w:r>
      <w:proofErr w:type="spellEnd"/>
      <w:r w:rsidRPr="00171AD8">
        <w:rPr>
          <w:rStyle w:val="ab"/>
          <w:b/>
        </w:rPr>
        <w:t xml:space="preserve"> </w:t>
      </w:r>
      <w:proofErr w:type="spellStart"/>
      <w:r w:rsidRPr="00171AD8">
        <w:rPr>
          <w:rStyle w:val="ab"/>
          <w:b/>
        </w:rPr>
        <w:t>данни</w:t>
      </w:r>
      <w:proofErr w:type="spellEnd"/>
      <w:r w:rsidRPr="00171AD8">
        <w:rPr>
          <w:rStyle w:val="ab"/>
          <w:b/>
        </w:rPr>
        <w:t xml:space="preserve"> </w:t>
      </w:r>
      <w:proofErr w:type="spellStart"/>
      <w:r w:rsidRPr="00171AD8">
        <w:rPr>
          <w:rStyle w:val="ab"/>
          <w:b/>
        </w:rPr>
        <w:t>кандидат</w:t>
      </w:r>
      <w:r w:rsidR="00F253FD" w:rsidRPr="00171AD8">
        <w:rPr>
          <w:rStyle w:val="ab"/>
          <w:b/>
        </w:rPr>
        <w:t>-</w:t>
      </w:r>
      <w:r w:rsidRPr="00171AD8">
        <w:rPr>
          <w:rStyle w:val="ab"/>
          <w:b/>
        </w:rPr>
        <w:t>студенти</w:t>
      </w:r>
      <w:proofErr w:type="spellEnd"/>
      <w:r w:rsidRPr="00171AD8">
        <w:rPr>
          <w:rStyle w:val="ab"/>
          <w:b/>
        </w:rPr>
        <w:t>,</w:t>
      </w:r>
      <w:r w:rsidR="00DE3EC4" w:rsidRPr="00171AD8">
        <w:rPr>
          <w:rStyle w:val="ab"/>
          <w:b/>
        </w:rPr>
        <w:t xml:space="preserve"> </w:t>
      </w:r>
      <w:proofErr w:type="spellStart"/>
      <w:r w:rsidR="00DE3EC4" w:rsidRPr="00171AD8">
        <w:rPr>
          <w:rStyle w:val="ab"/>
          <w:b/>
        </w:rPr>
        <w:t>студенти</w:t>
      </w:r>
      <w:proofErr w:type="spellEnd"/>
      <w:r w:rsidRPr="00171AD8">
        <w:rPr>
          <w:rStyle w:val="ab"/>
          <w:b/>
        </w:rPr>
        <w:t xml:space="preserve"> </w:t>
      </w:r>
      <w:r w:rsidR="00765C71" w:rsidRPr="00171AD8">
        <w:rPr>
          <w:rStyle w:val="ab"/>
          <w:b/>
        </w:rPr>
        <w:t>/</w:t>
      </w:r>
      <w:proofErr w:type="spellStart"/>
      <w:r w:rsidR="00765C71" w:rsidRPr="00171AD8">
        <w:rPr>
          <w:rStyle w:val="ab"/>
          <w:b/>
        </w:rPr>
        <w:t>магистър</w:t>
      </w:r>
      <w:proofErr w:type="spellEnd"/>
      <w:r w:rsidR="00765C71" w:rsidRPr="00171AD8">
        <w:rPr>
          <w:rStyle w:val="ab"/>
          <w:b/>
        </w:rPr>
        <w:t xml:space="preserve"> и </w:t>
      </w:r>
      <w:proofErr w:type="spellStart"/>
      <w:r w:rsidR="00765C71" w:rsidRPr="00171AD8">
        <w:rPr>
          <w:rStyle w:val="ab"/>
          <w:b/>
        </w:rPr>
        <w:t>бакалавър</w:t>
      </w:r>
      <w:proofErr w:type="spellEnd"/>
      <w:r w:rsidR="00765C71" w:rsidRPr="00171AD8">
        <w:rPr>
          <w:rStyle w:val="ab"/>
          <w:b/>
        </w:rPr>
        <w:t xml:space="preserve">/ </w:t>
      </w:r>
      <w:r w:rsidRPr="00171AD8">
        <w:rPr>
          <w:rStyle w:val="ab"/>
          <w:b/>
        </w:rPr>
        <w:t>и</w:t>
      </w:r>
      <w:r w:rsidR="000900E5" w:rsidRPr="00171AD8">
        <w:rPr>
          <w:rStyle w:val="ab"/>
          <w:b/>
        </w:rPr>
        <w:t xml:space="preserve"> </w:t>
      </w:r>
      <w:proofErr w:type="spellStart"/>
      <w:r w:rsidR="000900E5" w:rsidRPr="00171AD8">
        <w:rPr>
          <w:rStyle w:val="ab"/>
          <w:b/>
        </w:rPr>
        <w:t>докторанти</w:t>
      </w:r>
      <w:proofErr w:type="spellEnd"/>
      <w:r w:rsidR="000900E5" w:rsidRPr="00171AD8">
        <w:rPr>
          <w:rStyle w:val="ab"/>
          <w:b/>
        </w:rPr>
        <w:t xml:space="preserve"> </w:t>
      </w:r>
    </w:p>
    <w:p w:rsidR="005E076F" w:rsidRPr="004F4D2F" w:rsidRDefault="00DE3EC4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DE3EC4">
        <w:rPr>
          <w:rFonts w:ascii="Arial" w:hAnsi="Arial" w:cs="Arial"/>
          <w:lang w:val="bg-BG"/>
        </w:rPr>
        <w:t>физическа идентичност – имена, ЕГН, адрес, дом. телефон, паспортни данни</w:t>
      </w:r>
    </w:p>
    <w:p w:rsidR="005E076F" w:rsidRPr="005E076F" w:rsidRDefault="005E076F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CE66D4">
        <w:rPr>
          <w:rFonts w:ascii="Arial" w:hAnsi="Arial" w:cs="Arial"/>
          <w:lang w:val="bg-BG"/>
        </w:rPr>
        <w:t>образование – документ за придобито образование</w:t>
      </w:r>
      <w:r>
        <w:rPr>
          <w:rFonts w:ascii="Arial" w:hAnsi="Arial" w:cs="Arial"/>
          <w:lang w:val="bg-BG"/>
        </w:rPr>
        <w:t>, квалификация правоспособност</w:t>
      </w:r>
    </w:p>
    <w:p w:rsidR="005E076F" w:rsidRPr="00171AD8" w:rsidRDefault="005E076F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lang w:val="bg-BG"/>
        </w:rPr>
        <w:t>главни книги</w:t>
      </w:r>
    </w:p>
    <w:p w:rsidR="005E076F" w:rsidRPr="00171AD8" w:rsidRDefault="005E076F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lang w:val="bg-BG"/>
        </w:rPr>
        <w:t>издадени дипломи</w:t>
      </w:r>
    </w:p>
    <w:p w:rsidR="005E076F" w:rsidRPr="00171AD8" w:rsidRDefault="005E076F" w:rsidP="00D5689E">
      <w:pPr>
        <w:ind w:left="360"/>
        <w:jc w:val="both"/>
        <w:rPr>
          <w:rFonts w:ascii="Arial" w:hAnsi="Arial" w:cs="Arial"/>
          <w:szCs w:val="28"/>
          <w:lang w:val="bg-BG"/>
        </w:rPr>
      </w:pPr>
    </w:p>
    <w:p w:rsidR="00DE3EC4" w:rsidRPr="00171AD8" w:rsidRDefault="005F1834" w:rsidP="00D5689E">
      <w:pPr>
        <w:jc w:val="both"/>
        <w:rPr>
          <w:rFonts w:ascii="Arial" w:hAnsi="Arial" w:cs="Arial"/>
          <w:lang w:val="bg-BG"/>
        </w:rPr>
      </w:pPr>
      <w:r w:rsidRPr="00171AD8">
        <w:rPr>
          <w:rFonts w:ascii="Arial" w:hAnsi="Arial" w:cs="Arial"/>
          <w:lang w:val="bg-BG"/>
        </w:rPr>
        <w:t xml:space="preserve">8.4 </w:t>
      </w:r>
      <w:r w:rsidR="00927FCE" w:rsidRPr="00171AD8">
        <w:rPr>
          <w:rFonts w:ascii="Arial" w:hAnsi="Arial" w:cs="Arial"/>
          <w:lang w:val="bg-BG"/>
        </w:rPr>
        <w:t>Р</w:t>
      </w:r>
      <w:r w:rsidR="00297BD1" w:rsidRPr="00171AD8">
        <w:rPr>
          <w:rFonts w:ascii="Arial" w:hAnsi="Arial" w:cs="Arial"/>
          <w:lang w:val="bg-BG"/>
        </w:rPr>
        <w:t xml:space="preserve">егистър база данни </w:t>
      </w:r>
      <w:r w:rsidRPr="00171AD8">
        <w:rPr>
          <w:rFonts w:ascii="Arial" w:hAnsi="Arial" w:cs="Arial"/>
          <w:lang w:val="bg-BG"/>
        </w:rPr>
        <w:t xml:space="preserve">на мобилности на студенти и персонал по програма </w:t>
      </w:r>
      <w:proofErr w:type="spellStart"/>
      <w:r w:rsidRPr="00171AD8">
        <w:rPr>
          <w:rFonts w:ascii="Arial" w:hAnsi="Arial" w:cs="Arial"/>
          <w:lang w:val="bg-BG"/>
        </w:rPr>
        <w:t>Еразъм+</w:t>
      </w:r>
      <w:proofErr w:type="spellEnd"/>
    </w:p>
    <w:p w:rsidR="00DE3EC4" w:rsidRPr="00171AD8" w:rsidRDefault="00DE3EC4" w:rsidP="00D5689E">
      <w:pPr>
        <w:pStyle w:val="a6"/>
        <w:numPr>
          <w:ilvl w:val="0"/>
          <w:numId w:val="12"/>
        </w:num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lang w:val="bg-BG"/>
        </w:rPr>
        <w:t>физическа идентичност – имена, ЕГН, адрес, дом.</w:t>
      </w:r>
      <w:r w:rsidR="005F1834" w:rsidRPr="00171AD8">
        <w:rPr>
          <w:rFonts w:ascii="Arial" w:hAnsi="Arial" w:cs="Arial"/>
          <w:lang w:val="bg-BG"/>
        </w:rPr>
        <w:t>т</w:t>
      </w:r>
      <w:r w:rsidRPr="00171AD8">
        <w:rPr>
          <w:rFonts w:ascii="Arial" w:hAnsi="Arial" w:cs="Arial"/>
          <w:lang w:val="bg-BG"/>
        </w:rPr>
        <w:t>елефон</w:t>
      </w:r>
    </w:p>
    <w:p w:rsidR="005F1834" w:rsidRPr="00171AD8" w:rsidRDefault="005F1834" w:rsidP="00D5689E">
      <w:pPr>
        <w:pStyle w:val="a6"/>
        <w:ind w:left="1033"/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lang w:val="bg-BG"/>
        </w:rPr>
        <w:t>паспортни данни</w:t>
      </w:r>
    </w:p>
    <w:p w:rsidR="005F1834" w:rsidRPr="00171AD8" w:rsidRDefault="005F1834" w:rsidP="00D5689E">
      <w:pPr>
        <w:pStyle w:val="a6"/>
        <w:numPr>
          <w:ilvl w:val="0"/>
          <w:numId w:val="12"/>
        </w:num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lang w:val="bg-BG"/>
        </w:rPr>
        <w:t>банкови сметки</w:t>
      </w:r>
    </w:p>
    <w:p w:rsidR="00D52B01" w:rsidRPr="00171AD8" w:rsidRDefault="00D52B01" w:rsidP="00D5689E">
      <w:pPr>
        <w:jc w:val="both"/>
        <w:rPr>
          <w:rFonts w:ascii="Arial" w:hAnsi="Arial" w:cs="Arial"/>
          <w:szCs w:val="28"/>
          <w:lang w:val="bg-BG"/>
        </w:rPr>
      </w:pPr>
    </w:p>
    <w:p w:rsidR="00D52B01" w:rsidRPr="00171AD8" w:rsidRDefault="00D52B01" w:rsidP="00D5689E">
      <w:pPr>
        <w:jc w:val="both"/>
        <w:rPr>
          <w:rFonts w:ascii="Arial" w:hAnsi="Arial" w:cs="Arial"/>
          <w:szCs w:val="28"/>
          <w:lang w:val="bg-BG"/>
        </w:rPr>
      </w:pPr>
    </w:p>
    <w:p w:rsidR="00927FCE" w:rsidRPr="00171AD8" w:rsidRDefault="00927FCE" w:rsidP="00D5689E">
      <w:pPr>
        <w:pStyle w:val="a6"/>
        <w:ind w:left="1033"/>
        <w:jc w:val="both"/>
        <w:rPr>
          <w:rFonts w:ascii="Arial" w:hAnsi="Arial" w:cs="Arial"/>
          <w:szCs w:val="28"/>
          <w:lang w:val="bg-BG"/>
        </w:rPr>
      </w:pPr>
    </w:p>
    <w:p w:rsidR="00927FCE" w:rsidRPr="00171AD8" w:rsidRDefault="00927FCE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lang w:val="en-US"/>
        </w:rPr>
        <w:t>III</w:t>
      </w:r>
      <w:r w:rsidR="00D52B01" w:rsidRPr="00171AD8">
        <w:rPr>
          <w:rFonts w:ascii="Arial" w:hAnsi="Arial" w:cs="Arial"/>
          <w:lang w:val="bg-BG"/>
        </w:rPr>
        <w:t>. РЕГИСТЪР НА ДАННИ ПЕРСОНАЛ ПО ТРУДОВИ И ИЗВЪНТРУДОВИ ПРАВООТНОШЕНИЯ</w:t>
      </w:r>
    </w:p>
    <w:p w:rsidR="00731BE2" w:rsidRPr="00171AD8" w:rsidRDefault="00731BE2" w:rsidP="00D5689E">
      <w:pPr>
        <w:jc w:val="both"/>
        <w:rPr>
          <w:rFonts w:ascii="Arial" w:hAnsi="Arial" w:cs="Arial"/>
          <w:szCs w:val="28"/>
          <w:lang w:val="bg-BG"/>
        </w:rPr>
      </w:pPr>
    </w:p>
    <w:p w:rsidR="007B30B9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B2561A" w:rsidRPr="00171AD8">
        <w:rPr>
          <w:rFonts w:ascii="Arial" w:hAnsi="Arial" w:cs="Arial"/>
          <w:szCs w:val="28"/>
          <w:lang w:val="bg-BG"/>
        </w:rPr>
        <w:t>Чл.</w:t>
      </w:r>
      <w:r w:rsidR="004F4D2F" w:rsidRPr="00171AD8">
        <w:rPr>
          <w:rFonts w:ascii="Arial" w:hAnsi="Arial" w:cs="Arial"/>
          <w:szCs w:val="28"/>
          <w:lang w:val="bg-BG"/>
        </w:rPr>
        <w:t>9</w:t>
      </w:r>
      <w:r w:rsidR="00B2561A" w:rsidRPr="00171AD8">
        <w:rPr>
          <w:rFonts w:ascii="Arial" w:hAnsi="Arial" w:cs="Arial"/>
          <w:szCs w:val="28"/>
          <w:lang w:val="bg-BG"/>
        </w:rPr>
        <w:t xml:space="preserve"> </w:t>
      </w:r>
      <w:r w:rsidR="00832225" w:rsidRPr="00171AD8">
        <w:rPr>
          <w:rFonts w:ascii="Arial" w:hAnsi="Arial" w:cs="Arial"/>
          <w:szCs w:val="28"/>
          <w:lang w:val="bg-BG"/>
        </w:rPr>
        <w:t xml:space="preserve">Обработваните в регистъра лични данни са съобразени с изискванията на  чл. 2, ал. 2 от ЗЗЛД и са </w:t>
      </w:r>
      <w:proofErr w:type="spellStart"/>
      <w:r w:rsidR="00832225" w:rsidRPr="00171AD8">
        <w:rPr>
          <w:rFonts w:ascii="Arial" w:hAnsi="Arial" w:cs="Arial"/>
          <w:szCs w:val="28"/>
          <w:lang w:val="bg-BG"/>
        </w:rPr>
        <w:t>съотносими</w:t>
      </w:r>
      <w:proofErr w:type="spellEnd"/>
      <w:r w:rsidR="00832225" w:rsidRPr="00171AD8">
        <w:rPr>
          <w:rFonts w:ascii="Arial" w:hAnsi="Arial" w:cs="Arial"/>
          <w:szCs w:val="28"/>
          <w:lang w:val="bg-BG"/>
        </w:rPr>
        <w:t>, свързани и непревишаващи целта, за която се обработват.</w:t>
      </w:r>
    </w:p>
    <w:p w:rsidR="009960AC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</w:t>
      </w:r>
      <w:r w:rsidR="00C6490A" w:rsidRPr="00171AD8">
        <w:rPr>
          <w:rFonts w:ascii="Arial" w:hAnsi="Arial" w:cs="Arial"/>
          <w:szCs w:val="28"/>
          <w:lang w:val="bg-BG"/>
        </w:rPr>
        <w:t>Чл.</w:t>
      </w:r>
      <w:r w:rsidR="004F4D2F" w:rsidRPr="00171AD8">
        <w:rPr>
          <w:rFonts w:ascii="Arial" w:hAnsi="Arial" w:cs="Arial"/>
          <w:szCs w:val="28"/>
          <w:lang w:val="bg-BG"/>
        </w:rPr>
        <w:t>10</w:t>
      </w:r>
      <w:r w:rsidR="00C6490A" w:rsidRPr="00171AD8">
        <w:rPr>
          <w:rFonts w:ascii="Arial" w:hAnsi="Arial" w:cs="Arial"/>
          <w:szCs w:val="28"/>
          <w:lang w:val="bg-BG"/>
        </w:rPr>
        <w:t xml:space="preserve"> </w:t>
      </w:r>
      <w:r w:rsidR="004F4D2F" w:rsidRPr="00171AD8">
        <w:rPr>
          <w:rFonts w:ascii="Arial" w:hAnsi="Arial" w:cs="Arial"/>
          <w:szCs w:val="28"/>
          <w:lang w:val="bg-BG"/>
        </w:rPr>
        <w:t>Данните в регистрите</w:t>
      </w:r>
      <w:r w:rsidR="00485A91" w:rsidRPr="00171AD8">
        <w:rPr>
          <w:rFonts w:ascii="Arial" w:hAnsi="Arial" w:cs="Arial"/>
          <w:szCs w:val="28"/>
          <w:lang w:val="bg-BG"/>
        </w:rPr>
        <w:t xml:space="preserve"> се обработват на хартиен и технически носител.</w:t>
      </w:r>
      <w:r w:rsidR="0056132C" w:rsidRPr="00171AD8">
        <w:rPr>
          <w:rFonts w:ascii="Arial" w:hAnsi="Arial" w:cs="Arial"/>
          <w:szCs w:val="28"/>
          <w:lang w:val="en-US"/>
        </w:rPr>
        <w:t xml:space="preserve"> </w:t>
      </w:r>
    </w:p>
    <w:p w:rsidR="009960AC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D86707" w:rsidRPr="00171AD8">
        <w:rPr>
          <w:rFonts w:ascii="Arial" w:hAnsi="Arial" w:cs="Arial"/>
          <w:szCs w:val="28"/>
          <w:lang w:val="bg-BG"/>
        </w:rPr>
        <w:t>Чл.</w:t>
      </w:r>
      <w:r w:rsidR="004F4D2F" w:rsidRPr="00171AD8">
        <w:rPr>
          <w:rFonts w:ascii="Arial" w:hAnsi="Arial" w:cs="Arial"/>
          <w:szCs w:val="28"/>
          <w:lang w:val="bg-BG"/>
        </w:rPr>
        <w:t>11 Данните в регистрите</w:t>
      </w:r>
      <w:r w:rsidR="00260EAA" w:rsidRPr="00171AD8">
        <w:rPr>
          <w:rFonts w:ascii="Arial" w:hAnsi="Arial" w:cs="Arial"/>
          <w:szCs w:val="28"/>
          <w:lang w:val="bg-BG"/>
        </w:rPr>
        <w:t xml:space="preserve"> се</w:t>
      </w:r>
      <w:r w:rsidR="004F4D2F" w:rsidRPr="00171AD8">
        <w:rPr>
          <w:rFonts w:ascii="Arial" w:hAnsi="Arial" w:cs="Arial"/>
          <w:szCs w:val="28"/>
          <w:lang w:val="bg-BG"/>
        </w:rPr>
        <w:t xml:space="preserve"> съхраняват за срок съгласно Номенклатурата</w:t>
      </w:r>
      <w:r w:rsidR="000900E5" w:rsidRPr="00171AD8">
        <w:rPr>
          <w:rFonts w:ascii="Arial" w:hAnsi="Arial" w:cs="Arial"/>
          <w:szCs w:val="28"/>
          <w:lang w:val="bg-BG"/>
        </w:rPr>
        <w:t xml:space="preserve"> на АУ-Пловдив съобразно </w:t>
      </w:r>
      <w:r w:rsidR="00260EAA" w:rsidRPr="00171AD8">
        <w:rPr>
          <w:rFonts w:ascii="Arial" w:hAnsi="Arial" w:cs="Arial"/>
          <w:szCs w:val="28"/>
          <w:lang w:val="bg-BG"/>
        </w:rPr>
        <w:t>нормативно установените срокове.</w:t>
      </w:r>
    </w:p>
    <w:p w:rsidR="009960AC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D86707" w:rsidRPr="00171AD8">
        <w:rPr>
          <w:rFonts w:ascii="Arial" w:hAnsi="Arial" w:cs="Arial"/>
          <w:szCs w:val="28"/>
          <w:lang w:val="bg-BG"/>
        </w:rPr>
        <w:t>Чл.</w:t>
      </w:r>
      <w:r w:rsidR="000900E5" w:rsidRPr="00171AD8">
        <w:rPr>
          <w:rFonts w:ascii="Arial" w:hAnsi="Arial" w:cs="Arial"/>
          <w:szCs w:val="28"/>
          <w:lang w:val="bg-BG"/>
        </w:rPr>
        <w:t>12</w:t>
      </w:r>
      <w:r w:rsidR="00D86707" w:rsidRPr="00171AD8">
        <w:rPr>
          <w:rFonts w:ascii="Arial" w:hAnsi="Arial" w:cs="Arial"/>
          <w:szCs w:val="28"/>
          <w:lang w:val="bg-BG"/>
        </w:rPr>
        <w:t xml:space="preserve"> </w:t>
      </w:r>
      <w:r w:rsidR="00260EAA" w:rsidRPr="00171AD8">
        <w:rPr>
          <w:rFonts w:ascii="Arial" w:hAnsi="Arial" w:cs="Arial"/>
          <w:szCs w:val="28"/>
          <w:lang w:val="bg-BG"/>
        </w:rPr>
        <w:t>Оценка на въздействието и определяне съответ</w:t>
      </w:r>
      <w:r w:rsidR="0049048E" w:rsidRPr="00171AD8">
        <w:rPr>
          <w:rFonts w:ascii="Arial" w:hAnsi="Arial" w:cs="Arial"/>
          <w:szCs w:val="28"/>
          <w:lang w:val="bg-BG"/>
        </w:rPr>
        <w:t>ното нив</w:t>
      </w:r>
      <w:r w:rsidR="000900E5" w:rsidRPr="00171AD8">
        <w:rPr>
          <w:rFonts w:ascii="Arial" w:hAnsi="Arial" w:cs="Arial"/>
          <w:szCs w:val="28"/>
          <w:lang w:val="bg-BG"/>
        </w:rPr>
        <w:t>о на защита на регистъра на Аграрен университет-Пловдив</w:t>
      </w:r>
    </w:p>
    <w:p w:rsidR="009F5C9D" w:rsidRPr="00171AD8" w:rsidRDefault="009F5C9D" w:rsidP="00D5689E">
      <w:pPr>
        <w:jc w:val="both"/>
        <w:rPr>
          <w:rFonts w:ascii="Arial" w:hAnsi="Arial" w:cs="Arial"/>
          <w:szCs w:val="28"/>
          <w:lang w:val="bg-BG"/>
        </w:rPr>
      </w:pPr>
    </w:p>
    <w:p w:rsidR="000900E5" w:rsidRPr="00171AD8" w:rsidRDefault="000900E5" w:rsidP="00D5689E">
      <w:pPr>
        <w:jc w:val="both"/>
        <w:rPr>
          <w:rFonts w:ascii="Arial" w:hAnsi="Arial" w:cs="Arial"/>
          <w:szCs w:val="28"/>
          <w:lang w:val="bg-BG"/>
        </w:rPr>
      </w:pPr>
    </w:p>
    <w:p w:rsidR="00122520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</w:p>
    <w:p w:rsidR="00122520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</w:p>
    <w:p w:rsidR="00122520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</w:p>
    <w:p w:rsidR="00122520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</w:p>
    <w:p w:rsidR="00122520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</w:p>
    <w:p w:rsidR="00122520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1"/>
        <w:gridCol w:w="1888"/>
        <w:gridCol w:w="1483"/>
        <w:gridCol w:w="1453"/>
        <w:gridCol w:w="2041"/>
      </w:tblGrid>
      <w:tr w:rsidR="002F42C7" w:rsidRPr="00A813EF" w:rsidTr="005F1834">
        <w:tc>
          <w:tcPr>
            <w:tcW w:w="2421" w:type="dxa"/>
            <w:vMerge w:val="restart"/>
          </w:tcPr>
          <w:p w:rsidR="002F42C7" w:rsidRPr="00A813EF" w:rsidRDefault="002F42C7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lastRenderedPageBreak/>
              <w:t>Име на регистъра</w:t>
            </w:r>
          </w:p>
        </w:tc>
        <w:tc>
          <w:tcPr>
            <w:tcW w:w="6865" w:type="dxa"/>
            <w:gridSpan w:val="4"/>
          </w:tcPr>
          <w:p w:rsidR="002F42C7" w:rsidRPr="00A813EF" w:rsidRDefault="002F42C7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НИВО НА ВЪЗДЕЙСТВИЕ</w:t>
            </w:r>
          </w:p>
        </w:tc>
      </w:tr>
      <w:tr w:rsidR="002F42C7" w:rsidRPr="00A813EF" w:rsidTr="005F1834">
        <w:tc>
          <w:tcPr>
            <w:tcW w:w="2421" w:type="dxa"/>
            <w:vMerge/>
          </w:tcPr>
          <w:p w:rsidR="002F42C7" w:rsidRPr="00A813EF" w:rsidRDefault="002F42C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</w:p>
        </w:tc>
        <w:tc>
          <w:tcPr>
            <w:tcW w:w="1888" w:type="dxa"/>
          </w:tcPr>
          <w:p w:rsidR="002F42C7" w:rsidRPr="00A813EF" w:rsidRDefault="002F42C7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поверителност</w:t>
            </w:r>
          </w:p>
        </w:tc>
        <w:tc>
          <w:tcPr>
            <w:tcW w:w="1483" w:type="dxa"/>
          </w:tcPr>
          <w:p w:rsidR="002F42C7" w:rsidRPr="00A813EF" w:rsidRDefault="002F42C7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цялостност</w:t>
            </w:r>
          </w:p>
        </w:tc>
        <w:tc>
          <w:tcPr>
            <w:tcW w:w="1453" w:type="dxa"/>
          </w:tcPr>
          <w:p w:rsidR="002F42C7" w:rsidRPr="00A813EF" w:rsidRDefault="002F42C7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наличност</w:t>
            </w:r>
          </w:p>
        </w:tc>
        <w:tc>
          <w:tcPr>
            <w:tcW w:w="2041" w:type="dxa"/>
          </w:tcPr>
          <w:p w:rsidR="002F42C7" w:rsidRPr="00A813EF" w:rsidRDefault="002F42C7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Общо за регистъра</w:t>
            </w:r>
          </w:p>
        </w:tc>
      </w:tr>
      <w:tr w:rsidR="00B55566" w:rsidRPr="00A813EF" w:rsidTr="005F1834">
        <w:tc>
          <w:tcPr>
            <w:tcW w:w="2421" w:type="dxa"/>
          </w:tcPr>
          <w:p w:rsidR="00B55566" w:rsidRPr="009F5C9D" w:rsidRDefault="005F1834" w:rsidP="00D5689E">
            <w:pPr>
              <w:jc w:val="both"/>
              <w:rPr>
                <w:rFonts w:ascii="Arial" w:hAnsi="Arial" w:cs="Arial"/>
                <w:color w:val="FF0000"/>
                <w:szCs w:val="28"/>
                <w:lang w:val="bg-BG"/>
              </w:rPr>
            </w:pPr>
            <w:r w:rsidRPr="00927FCE">
              <w:rPr>
                <w:rFonts w:ascii="Arial" w:hAnsi="Arial" w:cs="Arial"/>
                <w:szCs w:val="28"/>
                <w:lang w:val="bg-BG"/>
              </w:rPr>
              <w:t>П</w:t>
            </w:r>
            <w:r w:rsidR="00B55566" w:rsidRPr="00927FCE">
              <w:rPr>
                <w:rFonts w:ascii="Arial" w:hAnsi="Arial" w:cs="Arial"/>
                <w:szCs w:val="28"/>
                <w:lang w:val="bg-BG"/>
              </w:rPr>
              <w:t>ерсонал</w:t>
            </w:r>
            <w:r w:rsidRPr="00927FCE">
              <w:rPr>
                <w:rFonts w:ascii="Arial" w:hAnsi="Arial" w:cs="Arial"/>
                <w:szCs w:val="28"/>
                <w:lang w:val="bg-BG"/>
              </w:rPr>
              <w:t xml:space="preserve"> по трудови и извън</w:t>
            </w:r>
            <w:r w:rsidR="00927FCE">
              <w:rPr>
                <w:rFonts w:ascii="Arial" w:hAnsi="Arial" w:cs="Arial"/>
                <w:szCs w:val="28"/>
                <w:lang w:val="bg-BG"/>
              </w:rPr>
              <w:t xml:space="preserve"> </w:t>
            </w:r>
            <w:r w:rsidRPr="00927FCE">
              <w:rPr>
                <w:rFonts w:ascii="Arial" w:hAnsi="Arial" w:cs="Arial"/>
                <w:szCs w:val="28"/>
                <w:lang w:val="bg-BG"/>
              </w:rPr>
              <w:t>трудови правоотношения</w:t>
            </w:r>
          </w:p>
        </w:tc>
        <w:tc>
          <w:tcPr>
            <w:tcW w:w="1888" w:type="dxa"/>
          </w:tcPr>
          <w:p w:rsidR="00B55566" w:rsidRPr="00A813EF" w:rsidRDefault="00B5556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1483" w:type="dxa"/>
          </w:tcPr>
          <w:p w:rsidR="00B55566" w:rsidRPr="00A813EF" w:rsidRDefault="00B5556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1453" w:type="dxa"/>
          </w:tcPr>
          <w:p w:rsidR="00B55566" w:rsidRPr="00A813EF" w:rsidRDefault="00B5556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2041" w:type="dxa"/>
          </w:tcPr>
          <w:p w:rsidR="00B55566" w:rsidRPr="00A813EF" w:rsidRDefault="00B5556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</w:tr>
    </w:tbl>
    <w:p w:rsidR="0049048E" w:rsidRPr="00A813EF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 </w:t>
      </w:r>
      <w:r w:rsidR="001935B9" w:rsidRPr="00A813EF">
        <w:rPr>
          <w:rFonts w:ascii="Arial" w:hAnsi="Arial" w:cs="Arial"/>
          <w:szCs w:val="28"/>
          <w:lang w:val="bg-BG"/>
        </w:rPr>
        <w:t>Чл.</w:t>
      </w:r>
      <w:r w:rsidR="00C6490A" w:rsidRPr="00A813EF">
        <w:rPr>
          <w:rFonts w:ascii="Arial" w:hAnsi="Arial" w:cs="Arial"/>
          <w:szCs w:val="28"/>
          <w:lang w:val="bg-BG"/>
        </w:rPr>
        <w:t>1</w:t>
      </w:r>
      <w:r w:rsidR="000900E5">
        <w:rPr>
          <w:rFonts w:ascii="Arial" w:hAnsi="Arial" w:cs="Arial"/>
          <w:szCs w:val="28"/>
          <w:lang w:val="bg-BG"/>
        </w:rPr>
        <w:t>3</w:t>
      </w:r>
      <w:r w:rsidR="001935B9" w:rsidRPr="00A813EF">
        <w:rPr>
          <w:rFonts w:ascii="Arial" w:hAnsi="Arial" w:cs="Arial"/>
          <w:szCs w:val="28"/>
          <w:lang w:val="bg-BG"/>
        </w:rPr>
        <w:t xml:space="preserve"> </w:t>
      </w:r>
      <w:r w:rsidR="00207573" w:rsidRPr="00A813EF">
        <w:rPr>
          <w:rFonts w:ascii="Arial" w:hAnsi="Arial" w:cs="Arial"/>
          <w:szCs w:val="28"/>
          <w:lang w:val="bg-BG"/>
        </w:rPr>
        <w:t xml:space="preserve">Мерки </w:t>
      </w:r>
      <w:r w:rsidR="00113066" w:rsidRPr="00A813EF">
        <w:rPr>
          <w:rFonts w:ascii="Arial" w:hAnsi="Arial" w:cs="Arial"/>
          <w:szCs w:val="28"/>
          <w:lang w:val="bg-BG"/>
        </w:rPr>
        <w:t>за защита:</w:t>
      </w:r>
    </w:p>
    <w:p w:rsidR="00113066" w:rsidRPr="00171AD8" w:rsidRDefault="00113066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171AD8">
        <w:rPr>
          <w:rFonts w:ascii="Arial" w:hAnsi="Arial" w:cs="Arial"/>
          <w:b/>
          <w:szCs w:val="28"/>
          <w:lang w:val="bg-BG"/>
        </w:rPr>
        <w:t>т.1 Физическа защита</w:t>
      </w:r>
    </w:p>
    <w:p w:rsidR="00DC5F31" w:rsidRPr="00A813EF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DC5F31" w:rsidRPr="00171AD8">
        <w:rPr>
          <w:rFonts w:ascii="Arial" w:hAnsi="Arial" w:cs="Arial"/>
          <w:szCs w:val="28"/>
          <w:lang w:val="bg-BG"/>
        </w:rPr>
        <w:t>Личните данни от регистъра се обработват в кабинет</w:t>
      </w:r>
      <w:r w:rsidR="000900E5" w:rsidRPr="00171AD8">
        <w:rPr>
          <w:rFonts w:ascii="Arial" w:hAnsi="Arial" w:cs="Arial"/>
          <w:szCs w:val="28"/>
          <w:lang w:val="bg-BG"/>
        </w:rPr>
        <w:t>и</w:t>
      </w:r>
      <w:r w:rsidR="00DC5F31" w:rsidRPr="00171AD8">
        <w:rPr>
          <w:rFonts w:ascii="Arial" w:hAnsi="Arial" w:cs="Arial"/>
          <w:szCs w:val="28"/>
          <w:lang w:val="bg-BG"/>
        </w:rPr>
        <w:t xml:space="preserve"> </w:t>
      </w:r>
      <w:r w:rsidR="00A41BBE" w:rsidRPr="00171AD8">
        <w:rPr>
          <w:rFonts w:ascii="Arial" w:hAnsi="Arial" w:cs="Arial"/>
          <w:szCs w:val="28"/>
          <w:lang w:val="bg-BG"/>
        </w:rPr>
        <w:t>на служител</w:t>
      </w:r>
      <w:r w:rsidR="000900E5" w:rsidRPr="00171AD8">
        <w:rPr>
          <w:rFonts w:ascii="Arial" w:hAnsi="Arial" w:cs="Arial"/>
          <w:szCs w:val="28"/>
          <w:lang w:val="bg-BG"/>
        </w:rPr>
        <w:t>и от Административно правен</w:t>
      </w:r>
      <w:r w:rsidR="005F1834" w:rsidRPr="00171AD8">
        <w:rPr>
          <w:rFonts w:ascii="Arial" w:hAnsi="Arial" w:cs="Arial"/>
          <w:szCs w:val="28"/>
          <w:lang w:val="bg-BG"/>
        </w:rPr>
        <w:t xml:space="preserve"> отдел, УОВИ</w:t>
      </w:r>
      <w:r w:rsidR="00DC5F31" w:rsidRPr="00171AD8">
        <w:rPr>
          <w:rFonts w:ascii="Arial" w:hAnsi="Arial" w:cs="Arial"/>
          <w:szCs w:val="28"/>
          <w:lang w:val="bg-BG"/>
        </w:rPr>
        <w:t>. Всички документи на хартиен носител, съдържащи лични данни, се съхраняват в картотечни шкафове</w:t>
      </w:r>
      <w:r w:rsidR="00752D23" w:rsidRPr="00171AD8">
        <w:rPr>
          <w:rFonts w:ascii="Arial" w:hAnsi="Arial" w:cs="Arial"/>
          <w:szCs w:val="28"/>
          <w:lang w:val="bg-BG"/>
        </w:rPr>
        <w:t>, каси</w:t>
      </w:r>
      <w:r w:rsidR="00DC5F31" w:rsidRPr="00171AD8">
        <w:rPr>
          <w:rFonts w:ascii="Arial" w:hAnsi="Arial" w:cs="Arial"/>
          <w:szCs w:val="28"/>
          <w:lang w:val="bg-BG"/>
        </w:rPr>
        <w:t xml:space="preserve"> в същото помещение </w:t>
      </w:r>
      <w:r w:rsidR="009F5C9D" w:rsidRPr="00171AD8">
        <w:rPr>
          <w:rFonts w:ascii="Arial" w:hAnsi="Arial" w:cs="Arial"/>
          <w:szCs w:val="28"/>
          <w:lang w:val="bg-BG"/>
        </w:rPr>
        <w:t xml:space="preserve">и </w:t>
      </w:r>
      <w:r w:rsidR="009F5C9D" w:rsidRPr="002B0A47">
        <w:rPr>
          <w:rFonts w:ascii="Arial" w:hAnsi="Arial" w:cs="Arial"/>
          <w:szCs w:val="28"/>
          <w:lang w:val="bg-BG"/>
        </w:rPr>
        <w:t xml:space="preserve">архивни помещения </w:t>
      </w:r>
      <w:r w:rsidR="00DC5F31" w:rsidRPr="002B0A47">
        <w:rPr>
          <w:rFonts w:ascii="Arial" w:hAnsi="Arial" w:cs="Arial"/>
          <w:szCs w:val="28"/>
          <w:lang w:val="bg-BG"/>
        </w:rPr>
        <w:t xml:space="preserve">с ограничен достъп </w:t>
      </w:r>
      <w:r w:rsidR="00DC5F31" w:rsidRPr="00A813EF">
        <w:rPr>
          <w:rFonts w:ascii="Arial" w:hAnsi="Arial" w:cs="Arial"/>
          <w:szCs w:val="28"/>
          <w:lang w:val="bg-BG"/>
        </w:rPr>
        <w:t>само за упълномощени лица.</w:t>
      </w:r>
    </w:p>
    <w:p w:rsidR="00DC5F31" w:rsidRPr="00A813EF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6C618E">
        <w:rPr>
          <w:rFonts w:ascii="Arial" w:hAnsi="Arial" w:cs="Arial"/>
          <w:szCs w:val="28"/>
          <w:lang w:val="bg-BG"/>
        </w:rPr>
        <w:t>Помещенията, в които</w:t>
      </w:r>
      <w:r w:rsidR="00DC5F31" w:rsidRPr="00A813EF">
        <w:rPr>
          <w:rFonts w:ascii="Arial" w:hAnsi="Arial" w:cs="Arial"/>
          <w:szCs w:val="28"/>
          <w:lang w:val="bg-BG"/>
        </w:rPr>
        <w:t xml:space="preserve"> се обрабо</w:t>
      </w:r>
      <w:r w:rsidR="006C618E">
        <w:rPr>
          <w:rFonts w:ascii="Arial" w:hAnsi="Arial" w:cs="Arial"/>
          <w:szCs w:val="28"/>
          <w:lang w:val="bg-BG"/>
        </w:rPr>
        <w:t>тват лични данни от регистъра, са оборудвани</w:t>
      </w:r>
      <w:r w:rsidR="00DC5F31" w:rsidRPr="00A813EF">
        <w:rPr>
          <w:rFonts w:ascii="Arial" w:hAnsi="Arial" w:cs="Arial"/>
          <w:szCs w:val="28"/>
          <w:lang w:val="bg-BG"/>
        </w:rPr>
        <w:t xml:space="preserve"> със заключване на вра</w:t>
      </w:r>
      <w:r w:rsidR="006C618E">
        <w:rPr>
          <w:rFonts w:ascii="Arial" w:hAnsi="Arial" w:cs="Arial"/>
          <w:szCs w:val="28"/>
          <w:lang w:val="bg-BG"/>
        </w:rPr>
        <w:t>тата, а на входа и изхода на всяка сграда има камери</w:t>
      </w:r>
      <w:r w:rsidR="00DC5F31" w:rsidRPr="00A813EF">
        <w:rPr>
          <w:rFonts w:ascii="Arial" w:hAnsi="Arial" w:cs="Arial"/>
          <w:szCs w:val="28"/>
          <w:lang w:val="bg-BG"/>
        </w:rPr>
        <w:t>.</w:t>
      </w:r>
    </w:p>
    <w:p w:rsidR="00DC5F31" w:rsidRPr="009F5C9D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DC5F31" w:rsidRPr="009F5C9D">
        <w:rPr>
          <w:rFonts w:ascii="Arial" w:hAnsi="Arial" w:cs="Arial"/>
          <w:szCs w:val="28"/>
          <w:lang w:val="bg-BG"/>
        </w:rPr>
        <w:t>Физически достъп се предоставя само на служители, чийто служебни задължения включват обработване на лични данни от регистъра.</w:t>
      </w:r>
    </w:p>
    <w:p w:rsidR="00DC5F31" w:rsidRPr="009F5C9D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DC5F31" w:rsidRPr="009F5C9D">
        <w:rPr>
          <w:rFonts w:ascii="Arial" w:hAnsi="Arial" w:cs="Arial"/>
          <w:szCs w:val="28"/>
          <w:lang w:val="bg-BG"/>
        </w:rPr>
        <w:t>Външни лица имат достъп до помещението, в което се обработват лични данни от регистъра, само в присъствието на упълномощени служители.</w:t>
      </w:r>
    </w:p>
    <w:p w:rsidR="00113066" w:rsidRPr="009F5C9D" w:rsidRDefault="00DB1308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9F5C9D">
        <w:rPr>
          <w:rFonts w:ascii="Arial" w:hAnsi="Arial" w:cs="Arial"/>
          <w:b/>
          <w:szCs w:val="28"/>
          <w:lang w:val="bg-BG"/>
        </w:rPr>
        <w:t>т.2 Персонална защита</w:t>
      </w:r>
    </w:p>
    <w:p w:rsidR="00DB1308" w:rsidRPr="009F5C9D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DB1308" w:rsidRPr="009F5C9D">
        <w:rPr>
          <w:rFonts w:ascii="Arial" w:hAnsi="Arial" w:cs="Arial"/>
          <w:szCs w:val="28"/>
          <w:lang w:val="bg-BG"/>
        </w:rPr>
        <w:t>Лицата, обработващи лични данни, с</w:t>
      </w:r>
      <w:r w:rsidR="000F2E89" w:rsidRPr="009F5C9D">
        <w:rPr>
          <w:rFonts w:ascii="Arial" w:hAnsi="Arial" w:cs="Arial"/>
          <w:szCs w:val="28"/>
          <w:lang w:val="bg-BG"/>
        </w:rPr>
        <w:t>а</w:t>
      </w:r>
      <w:r w:rsidR="00DB1308" w:rsidRPr="009F5C9D">
        <w:rPr>
          <w:rFonts w:ascii="Arial" w:hAnsi="Arial" w:cs="Arial"/>
          <w:szCs w:val="28"/>
          <w:lang w:val="bg-BG"/>
        </w:rPr>
        <w:t xml:space="preserve"> запозна</w:t>
      </w:r>
      <w:r w:rsidR="000F2E89" w:rsidRPr="009F5C9D">
        <w:rPr>
          <w:rFonts w:ascii="Arial" w:hAnsi="Arial" w:cs="Arial"/>
          <w:szCs w:val="28"/>
          <w:lang w:val="bg-BG"/>
        </w:rPr>
        <w:t>ти</w:t>
      </w:r>
      <w:r w:rsidR="00DB1308" w:rsidRPr="009F5C9D">
        <w:rPr>
          <w:rFonts w:ascii="Arial" w:hAnsi="Arial" w:cs="Arial"/>
          <w:szCs w:val="28"/>
          <w:lang w:val="bg-BG"/>
        </w:rPr>
        <w:t xml:space="preserve"> със ЗЗЛД, </w:t>
      </w:r>
      <w:r w:rsidR="00DB1308" w:rsidRPr="002B0A47">
        <w:rPr>
          <w:rFonts w:ascii="Arial" w:hAnsi="Arial" w:cs="Arial"/>
          <w:szCs w:val="28"/>
          <w:lang w:val="bg-BG"/>
        </w:rPr>
        <w:t xml:space="preserve">Наредба № 1/30.01.2013г. за минималното ниво на технически и организационни мерки и допустимия </w:t>
      </w:r>
      <w:r w:rsidR="00DB1308" w:rsidRPr="009F5C9D">
        <w:rPr>
          <w:rFonts w:ascii="Arial" w:hAnsi="Arial" w:cs="Arial"/>
          <w:szCs w:val="28"/>
          <w:lang w:val="bg-BG"/>
        </w:rPr>
        <w:t>вид защита на личните данни и настоящата Инструкция.</w:t>
      </w:r>
    </w:p>
    <w:p w:rsidR="009960AC" w:rsidRPr="009F5C9D" w:rsidRDefault="00DB1308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9F5C9D">
        <w:rPr>
          <w:rFonts w:ascii="Arial" w:hAnsi="Arial" w:cs="Arial"/>
          <w:b/>
          <w:szCs w:val="28"/>
          <w:lang w:val="bg-BG"/>
        </w:rPr>
        <w:t>т.3 Документална защита</w:t>
      </w:r>
    </w:p>
    <w:p w:rsidR="004337DC" w:rsidRPr="009F5C9D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9F5C9D">
        <w:rPr>
          <w:rFonts w:ascii="Arial" w:hAnsi="Arial" w:cs="Arial"/>
          <w:szCs w:val="28"/>
          <w:lang w:val="bg-BG"/>
        </w:rPr>
        <w:t xml:space="preserve">Регистърът на АУ </w:t>
      </w:r>
      <w:r w:rsidR="00BD5FF2" w:rsidRPr="009F5C9D">
        <w:rPr>
          <w:rFonts w:ascii="Arial" w:hAnsi="Arial" w:cs="Arial"/>
          <w:szCs w:val="28"/>
          <w:lang w:val="bg-BG"/>
        </w:rPr>
        <w:t xml:space="preserve">се поддържа на хартиен носител съгласно нормативните уредби в Република България. Личните данни се събират само с конкретна цел, в съответствие </w:t>
      </w:r>
      <w:r w:rsidR="009F5C9D">
        <w:rPr>
          <w:rFonts w:ascii="Arial" w:hAnsi="Arial" w:cs="Arial"/>
          <w:szCs w:val="28"/>
          <w:lang w:val="bg-BG"/>
        </w:rPr>
        <w:t>с нормативните изисквания</w:t>
      </w:r>
      <w:r w:rsidR="0054429B">
        <w:rPr>
          <w:rFonts w:ascii="Arial" w:hAnsi="Arial" w:cs="Arial"/>
          <w:szCs w:val="28"/>
          <w:lang w:val="bg-BG"/>
        </w:rPr>
        <w:t xml:space="preserve"> на </w:t>
      </w:r>
      <w:r w:rsidR="0054429B" w:rsidRPr="00927FCE">
        <w:rPr>
          <w:rFonts w:ascii="Arial" w:hAnsi="Arial" w:cs="Arial"/>
          <w:szCs w:val="28"/>
          <w:lang w:val="bg-BG"/>
        </w:rPr>
        <w:t xml:space="preserve">АДЛ </w:t>
      </w:r>
      <w:r w:rsidR="00BD5FF2" w:rsidRPr="009F5C9D">
        <w:rPr>
          <w:rFonts w:ascii="Arial" w:hAnsi="Arial" w:cs="Arial"/>
          <w:szCs w:val="28"/>
          <w:lang w:val="bg-BG"/>
        </w:rPr>
        <w:t>. Данните се класифицират според тяхното предназначение и характер и се съхраняват в картотечн</w:t>
      </w:r>
      <w:r w:rsidR="009F5C9D">
        <w:rPr>
          <w:rFonts w:ascii="Arial" w:hAnsi="Arial" w:cs="Arial"/>
          <w:szCs w:val="28"/>
          <w:lang w:val="bg-BG"/>
        </w:rPr>
        <w:t>и шкафове</w:t>
      </w:r>
      <w:r w:rsidR="00752D23">
        <w:rPr>
          <w:rFonts w:ascii="Arial" w:hAnsi="Arial" w:cs="Arial"/>
          <w:szCs w:val="28"/>
          <w:lang w:val="bg-BG"/>
        </w:rPr>
        <w:t xml:space="preserve"> </w:t>
      </w:r>
      <w:r w:rsidR="00752D23" w:rsidRPr="002B0A47">
        <w:rPr>
          <w:rFonts w:ascii="Arial" w:hAnsi="Arial" w:cs="Arial"/>
          <w:szCs w:val="28"/>
          <w:lang w:val="bg-BG"/>
        </w:rPr>
        <w:t>и каси</w:t>
      </w:r>
      <w:r w:rsidR="009F5C9D" w:rsidRPr="002B0A47">
        <w:rPr>
          <w:rFonts w:ascii="Arial" w:hAnsi="Arial" w:cs="Arial"/>
          <w:szCs w:val="28"/>
          <w:lang w:val="bg-BG"/>
        </w:rPr>
        <w:t xml:space="preserve"> </w:t>
      </w:r>
      <w:r w:rsidR="009F5C9D">
        <w:rPr>
          <w:rFonts w:ascii="Arial" w:hAnsi="Arial" w:cs="Arial"/>
          <w:szCs w:val="28"/>
          <w:lang w:val="bg-BG"/>
        </w:rPr>
        <w:t>в съответните кабинети и архивни помещения</w:t>
      </w:r>
      <w:r w:rsidR="00BD5FF2" w:rsidRPr="009F5C9D">
        <w:rPr>
          <w:rFonts w:ascii="Arial" w:hAnsi="Arial" w:cs="Arial"/>
          <w:szCs w:val="28"/>
          <w:lang w:val="bg-BG"/>
        </w:rPr>
        <w:t>. Достъпът до регистъра е ограничен само за служители, чийто служебни задължения включват обработване на лични данни.</w:t>
      </w:r>
    </w:p>
    <w:p w:rsidR="00C6490A" w:rsidRPr="009F5C9D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C6490A" w:rsidRPr="009F5C9D">
        <w:rPr>
          <w:rFonts w:ascii="Arial" w:hAnsi="Arial" w:cs="Arial"/>
          <w:szCs w:val="28"/>
          <w:lang w:val="bg-BG"/>
        </w:rPr>
        <w:t xml:space="preserve">Срокът за съхранение на документите от регистър персонал е определен в </w:t>
      </w:r>
      <w:r w:rsidR="00C6490A" w:rsidRPr="005F1834">
        <w:rPr>
          <w:rFonts w:ascii="Arial" w:hAnsi="Arial" w:cs="Arial"/>
          <w:szCs w:val="28"/>
          <w:lang w:val="bg-BG"/>
        </w:rPr>
        <w:t>чл.</w:t>
      </w:r>
      <w:r w:rsidR="00A23F32" w:rsidRPr="005F1834">
        <w:rPr>
          <w:rFonts w:ascii="Arial" w:hAnsi="Arial" w:cs="Arial"/>
          <w:szCs w:val="28"/>
          <w:lang w:val="bg-BG"/>
        </w:rPr>
        <w:t>1</w:t>
      </w:r>
      <w:r w:rsidR="00F917E9">
        <w:rPr>
          <w:rFonts w:ascii="Arial" w:hAnsi="Arial" w:cs="Arial"/>
          <w:szCs w:val="28"/>
          <w:lang w:val="bg-BG"/>
        </w:rPr>
        <w:t>1</w:t>
      </w:r>
      <w:r w:rsidR="00C6490A" w:rsidRPr="005F1834">
        <w:rPr>
          <w:rFonts w:ascii="Arial" w:hAnsi="Arial" w:cs="Arial"/>
          <w:szCs w:val="28"/>
          <w:lang w:val="bg-BG"/>
        </w:rPr>
        <w:t xml:space="preserve"> от настоящата Инструкция</w:t>
      </w:r>
      <w:r w:rsidR="00C6490A" w:rsidRPr="009F5C9D">
        <w:rPr>
          <w:rFonts w:ascii="Arial" w:hAnsi="Arial" w:cs="Arial"/>
          <w:szCs w:val="28"/>
          <w:lang w:val="bg-BG"/>
        </w:rPr>
        <w:t>.</w:t>
      </w:r>
    </w:p>
    <w:p w:rsidR="00C6490A" w:rsidRPr="009F5C9D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1A3D38" w:rsidRPr="009F5C9D">
        <w:rPr>
          <w:rFonts w:ascii="Arial" w:hAnsi="Arial" w:cs="Arial"/>
          <w:szCs w:val="28"/>
          <w:lang w:val="bg-BG"/>
        </w:rPr>
        <w:t>Личните данни могат да бъдат размножавани и разпространявани от упълномощените служители само ако е необходимо за изпълнение на служебни задължения или ако са изискани по надлежния ред от упълномощени лица.</w:t>
      </w:r>
    </w:p>
    <w:p w:rsidR="00095F33" w:rsidRPr="002B0A47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lastRenderedPageBreak/>
        <w:t xml:space="preserve">     </w:t>
      </w:r>
      <w:r w:rsidR="00095F33" w:rsidRPr="009F5C9D">
        <w:rPr>
          <w:rFonts w:ascii="Arial" w:hAnsi="Arial" w:cs="Arial"/>
          <w:szCs w:val="28"/>
          <w:lang w:val="bg-BG"/>
        </w:rPr>
        <w:t xml:space="preserve">След изтичане на срока за съхранение документите се унищожават чрез </w:t>
      </w:r>
      <w:r w:rsidR="00095F33" w:rsidRPr="002B0A47">
        <w:rPr>
          <w:rFonts w:ascii="Arial" w:hAnsi="Arial" w:cs="Arial"/>
          <w:szCs w:val="28"/>
          <w:lang w:val="bg-BG"/>
        </w:rPr>
        <w:t>нарязване или изгаряне, за което се съставя протокол от на</w:t>
      </w:r>
      <w:r w:rsidR="00752D23" w:rsidRPr="002B0A47">
        <w:rPr>
          <w:rFonts w:ascii="Arial" w:hAnsi="Arial" w:cs="Arial"/>
          <w:szCs w:val="28"/>
          <w:lang w:val="bg-BG"/>
        </w:rPr>
        <w:t>значена със заповед на Ректора</w:t>
      </w:r>
      <w:r w:rsidR="00095F33" w:rsidRPr="002B0A47">
        <w:rPr>
          <w:rFonts w:ascii="Arial" w:hAnsi="Arial" w:cs="Arial"/>
          <w:szCs w:val="28"/>
          <w:lang w:val="bg-BG"/>
        </w:rPr>
        <w:t xml:space="preserve"> комисия.</w:t>
      </w:r>
    </w:p>
    <w:p w:rsidR="00095F33" w:rsidRPr="002B0A47" w:rsidRDefault="00095F33" w:rsidP="00D5689E">
      <w:pPr>
        <w:jc w:val="both"/>
        <w:rPr>
          <w:rFonts w:ascii="Arial" w:hAnsi="Arial" w:cs="Arial"/>
          <w:szCs w:val="28"/>
          <w:lang w:val="bg-BG"/>
        </w:rPr>
      </w:pPr>
      <w:r w:rsidRPr="002B0A47">
        <w:rPr>
          <w:rFonts w:ascii="Arial" w:hAnsi="Arial" w:cs="Arial"/>
          <w:szCs w:val="28"/>
          <w:lang w:val="bg-BG"/>
        </w:rPr>
        <w:t>т.4 Защита на автоматизирани информационни системи и мрежи</w:t>
      </w:r>
    </w:p>
    <w:p w:rsidR="00855D06" w:rsidRPr="002B0A47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2B0A47">
        <w:rPr>
          <w:rFonts w:ascii="Arial" w:hAnsi="Arial" w:cs="Arial"/>
          <w:szCs w:val="28"/>
          <w:lang w:val="bg-BG"/>
        </w:rPr>
        <w:t xml:space="preserve">     </w:t>
      </w:r>
      <w:r w:rsidR="00855D06" w:rsidRPr="002B0A47">
        <w:rPr>
          <w:rFonts w:ascii="Arial" w:hAnsi="Arial" w:cs="Arial"/>
          <w:szCs w:val="28"/>
          <w:lang w:val="bg-BG"/>
        </w:rPr>
        <w:t>Въведените данни се съхраняват на работния компютър, където се обработват личните данни. Служителят, обработващ данните, има потребителско име и парола.</w:t>
      </w:r>
    </w:p>
    <w:p w:rsidR="00855D06" w:rsidRPr="009F5C9D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2B0A47">
        <w:rPr>
          <w:rFonts w:ascii="Arial" w:hAnsi="Arial" w:cs="Arial"/>
          <w:szCs w:val="28"/>
          <w:lang w:val="bg-BG"/>
        </w:rPr>
        <w:t xml:space="preserve">     </w:t>
      </w:r>
      <w:r w:rsidR="00855D06" w:rsidRPr="002B0A47">
        <w:rPr>
          <w:rFonts w:ascii="Arial" w:hAnsi="Arial" w:cs="Arial"/>
          <w:szCs w:val="28"/>
          <w:lang w:val="bg-BG"/>
        </w:rPr>
        <w:t>АДЛ</w:t>
      </w:r>
      <w:r w:rsidR="00F917E9" w:rsidRPr="002B0A47">
        <w:rPr>
          <w:rFonts w:ascii="Arial" w:hAnsi="Arial" w:cs="Arial"/>
          <w:szCs w:val="28"/>
          <w:lang w:val="bg-BG"/>
        </w:rPr>
        <w:t xml:space="preserve"> </w:t>
      </w:r>
      <w:r w:rsidR="00855D06" w:rsidRPr="002B0A47">
        <w:rPr>
          <w:rFonts w:ascii="Arial" w:hAnsi="Arial" w:cs="Arial"/>
          <w:szCs w:val="28"/>
          <w:lang w:val="bg-BG"/>
        </w:rPr>
        <w:t xml:space="preserve"> създава </w:t>
      </w:r>
      <w:r w:rsidR="00855D06" w:rsidRPr="009F5C9D">
        <w:rPr>
          <w:rFonts w:ascii="Arial" w:hAnsi="Arial" w:cs="Arial"/>
          <w:szCs w:val="28"/>
          <w:lang w:val="bg-BG"/>
        </w:rPr>
        <w:t xml:space="preserve">и поддържа стандартни и сигурни конфигурации за всяка компютърна и мрежова платформа, което включва стандартни и базови конфигурации за защита на операционната система и мрежови устройства. Използва се антивирусна програма. Ежемесечно информацията се архивира. Осигурени са </w:t>
      </w:r>
      <w:r w:rsidR="00ED5324" w:rsidRPr="009F5C9D">
        <w:rPr>
          <w:rFonts w:ascii="Arial" w:hAnsi="Arial" w:cs="Arial"/>
          <w:szCs w:val="28"/>
          <w:lang w:val="bg-BG"/>
        </w:rPr>
        <w:t xml:space="preserve">непрекъсваеми </w:t>
      </w:r>
      <w:proofErr w:type="spellStart"/>
      <w:r w:rsidR="00ED5324" w:rsidRPr="009F5C9D">
        <w:rPr>
          <w:rFonts w:ascii="Arial" w:hAnsi="Arial" w:cs="Arial"/>
          <w:szCs w:val="28"/>
          <w:lang w:val="bg-BG"/>
        </w:rPr>
        <w:t>токозахранващи</w:t>
      </w:r>
      <w:proofErr w:type="spellEnd"/>
      <w:r w:rsidR="00ED5324" w:rsidRPr="009F5C9D">
        <w:rPr>
          <w:rFonts w:ascii="Arial" w:hAnsi="Arial" w:cs="Arial"/>
          <w:szCs w:val="28"/>
          <w:lang w:val="bg-BG"/>
        </w:rPr>
        <w:t xml:space="preserve"> устройства /</w:t>
      </w:r>
      <w:r w:rsidR="00ED5324" w:rsidRPr="009F5C9D">
        <w:rPr>
          <w:rFonts w:ascii="Arial" w:hAnsi="Arial" w:cs="Arial"/>
          <w:szCs w:val="28"/>
          <w:lang w:val="en-US"/>
        </w:rPr>
        <w:t>UPS</w:t>
      </w:r>
      <w:r w:rsidR="00ED5324" w:rsidRPr="009F5C9D">
        <w:rPr>
          <w:rFonts w:ascii="Arial" w:hAnsi="Arial" w:cs="Arial"/>
          <w:szCs w:val="28"/>
          <w:lang w:val="bg-BG"/>
        </w:rPr>
        <w:t>/.</w:t>
      </w:r>
    </w:p>
    <w:p w:rsidR="00ED5324" w:rsidRPr="009F5C9D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ED5324" w:rsidRPr="009F5C9D">
        <w:rPr>
          <w:rFonts w:ascii="Arial" w:hAnsi="Arial" w:cs="Arial"/>
          <w:szCs w:val="28"/>
          <w:lang w:val="bg-BG"/>
        </w:rPr>
        <w:t>Разрешено е осъществяването на отдалечен достъп до регистъра.</w:t>
      </w:r>
    </w:p>
    <w:p w:rsidR="00832225" w:rsidRPr="009F5C9D" w:rsidRDefault="00832225" w:rsidP="00D5689E">
      <w:pPr>
        <w:jc w:val="both"/>
        <w:rPr>
          <w:rFonts w:ascii="Arial" w:hAnsi="Arial" w:cs="Arial"/>
          <w:szCs w:val="28"/>
          <w:lang w:val="bg-BG"/>
        </w:rPr>
      </w:pPr>
    </w:p>
    <w:p w:rsidR="004A0107" w:rsidRPr="009F5C9D" w:rsidRDefault="004A0107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832225" w:rsidRDefault="005E2BB5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  <w:r>
        <w:rPr>
          <w:rFonts w:ascii="Arial" w:hAnsi="Arial" w:cs="Arial"/>
          <w:b/>
          <w:szCs w:val="28"/>
          <w:lang w:val="bg-BG"/>
        </w:rPr>
        <w:t xml:space="preserve">                </w:t>
      </w:r>
      <w:r w:rsidR="00927FCE">
        <w:rPr>
          <w:rFonts w:ascii="Arial" w:hAnsi="Arial" w:cs="Arial"/>
          <w:b/>
          <w:szCs w:val="28"/>
          <w:lang w:val="en-US"/>
        </w:rPr>
        <w:t>I</w:t>
      </w:r>
      <w:r w:rsidR="00832225" w:rsidRPr="009F5C9D">
        <w:rPr>
          <w:rFonts w:ascii="Arial" w:hAnsi="Arial" w:cs="Arial"/>
          <w:b/>
          <w:szCs w:val="28"/>
          <w:lang w:val="bg-BG"/>
        </w:rPr>
        <w:t xml:space="preserve">V. </w:t>
      </w:r>
      <w:r w:rsidR="00CC04B2" w:rsidRPr="009F5C9D">
        <w:rPr>
          <w:rFonts w:ascii="Arial" w:hAnsi="Arial" w:cs="Arial"/>
          <w:b/>
          <w:szCs w:val="28"/>
          <w:lang w:val="bg-BG"/>
        </w:rPr>
        <w:t>РЕГИСТЪР КОНТРАГЕНТИ</w:t>
      </w:r>
    </w:p>
    <w:p w:rsidR="005E2BB5" w:rsidRPr="00171AD8" w:rsidRDefault="005E2BB5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C2AC6" w:rsidRPr="00171AD8" w:rsidRDefault="00122520" w:rsidP="00D5689E">
      <w:pPr>
        <w:jc w:val="both"/>
        <w:rPr>
          <w:rFonts w:ascii="Arial" w:hAnsi="Arial" w:cs="Arial"/>
          <w:i/>
          <w:szCs w:val="28"/>
          <w:u w:val="single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Чл.</w:t>
      </w:r>
      <w:r w:rsidR="00F917E9" w:rsidRPr="00171AD8">
        <w:rPr>
          <w:rFonts w:ascii="Arial" w:hAnsi="Arial" w:cs="Arial"/>
          <w:szCs w:val="28"/>
          <w:lang w:val="en-US"/>
        </w:rPr>
        <w:t>14</w:t>
      </w:r>
      <w:r w:rsidR="000C2AC6" w:rsidRPr="00171AD8">
        <w:rPr>
          <w:rFonts w:ascii="Arial" w:hAnsi="Arial" w:cs="Arial"/>
          <w:szCs w:val="28"/>
          <w:lang w:val="bg-BG"/>
        </w:rPr>
        <w:t xml:space="preserve"> В регистъра се</w:t>
      </w:r>
      <w:r w:rsidR="00355410" w:rsidRPr="00171AD8">
        <w:rPr>
          <w:rFonts w:ascii="Arial" w:hAnsi="Arial" w:cs="Arial"/>
          <w:szCs w:val="28"/>
          <w:lang w:val="bg-BG"/>
        </w:rPr>
        <w:t xml:space="preserve"> събират,</w:t>
      </w:r>
      <w:r w:rsidR="000C2AC6" w:rsidRPr="00171AD8">
        <w:rPr>
          <w:rFonts w:ascii="Arial" w:hAnsi="Arial" w:cs="Arial"/>
          <w:szCs w:val="28"/>
          <w:lang w:val="bg-BG"/>
        </w:rPr>
        <w:t xml:space="preserve"> обработват и съхраняват лични данни на </w:t>
      </w:r>
      <w:r w:rsidR="00355410" w:rsidRPr="00171AD8">
        <w:rPr>
          <w:rFonts w:ascii="Arial" w:hAnsi="Arial" w:cs="Arial"/>
          <w:szCs w:val="28"/>
          <w:lang w:val="bg-BG"/>
        </w:rPr>
        <w:t>физически и юридически лица</w:t>
      </w:r>
      <w:r w:rsidR="00C06486" w:rsidRPr="00171AD8">
        <w:rPr>
          <w:rFonts w:ascii="Arial" w:hAnsi="Arial" w:cs="Arial"/>
          <w:szCs w:val="28"/>
          <w:lang w:val="bg-BG"/>
        </w:rPr>
        <w:t xml:space="preserve"> във връзка с извършване</w:t>
      </w:r>
      <w:r w:rsidR="00F917E9" w:rsidRPr="00171AD8">
        <w:rPr>
          <w:rFonts w:ascii="Arial" w:hAnsi="Arial" w:cs="Arial"/>
          <w:szCs w:val="28"/>
          <w:lang w:val="bg-BG"/>
        </w:rPr>
        <w:t>то на</w:t>
      </w:r>
      <w:r w:rsidR="00C06486" w:rsidRPr="00171AD8">
        <w:rPr>
          <w:rFonts w:ascii="Arial" w:hAnsi="Arial" w:cs="Arial"/>
          <w:szCs w:val="28"/>
          <w:lang w:val="bg-BG"/>
        </w:rPr>
        <w:t xml:space="preserve"> </w:t>
      </w:r>
      <w:r w:rsidR="00F917E9" w:rsidRPr="00171AD8">
        <w:rPr>
          <w:rFonts w:ascii="Arial" w:hAnsi="Arial" w:cs="Arial"/>
          <w:szCs w:val="28"/>
          <w:lang w:val="bg-BG"/>
        </w:rPr>
        <w:t xml:space="preserve">основни и </w:t>
      </w:r>
      <w:r w:rsidR="00C06486" w:rsidRPr="00171AD8">
        <w:rPr>
          <w:rFonts w:ascii="Arial" w:hAnsi="Arial" w:cs="Arial"/>
          <w:szCs w:val="28"/>
          <w:lang w:val="bg-BG"/>
        </w:rPr>
        <w:t xml:space="preserve">допълнителни дейности – възлагане на обществени поръчки и др. Нормативното основание е </w:t>
      </w:r>
      <w:r w:rsidR="00F917E9" w:rsidRPr="00171AD8">
        <w:rPr>
          <w:rFonts w:ascii="Arial" w:hAnsi="Arial" w:cs="Arial"/>
          <w:szCs w:val="28"/>
          <w:lang w:val="bg-BG"/>
        </w:rPr>
        <w:t>Законът за счетоводството ,</w:t>
      </w:r>
      <w:r w:rsidR="00C06486" w:rsidRPr="00171AD8">
        <w:rPr>
          <w:rFonts w:ascii="Arial" w:hAnsi="Arial" w:cs="Arial"/>
          <w:szCs w:val="28"/>
          <w:lang w:val="bg-BG"/>
        </w:rPr>
        <w:t>Законът за задълженията и договорите, Законът за обществените поръчки и други приложими закони.</w:t>
      </w:r>
      <w:r w:rsidR="000C2AC6" w:rsidRPr="00171AD8">
        <w:rPr>
          <w:rFonts w:ascii="Arial" w:hAnsi="Arial" w:cs="Arial"/>
          <w:i/>
          <w:szCs w:val="28"/>
          <w:u w:val="single"/>
          <w:lang w:val="bg-BG"/>
        </w:rPr>
        <w:t xml:space="preserve"> </w:t>
      </w:r>
    </w:p>
    <w:p w:rsidR="000C2AC6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Чл.</w:t>
      </w:r>
      <w:r w:rsidR="00F917E9" w:rsidRPr="00171AD8">
        <w:rPr>
          <w:rFonts w:ascii="Arial" w:hAnsi="Arial" w:cs="Arial"/>
          <w:szCs w:val="28"/>
          <w:lang w:val="bg-BG"/>
        </w:rPr>
        <w:t>15</w:t>
      </w:r>
      <w:r w:rsidR="000C2AC6" w:rsidRPr="00171AD8">
        <w:rPr>
          <w:rFonts w:ascii="Arial" w:hAnsi="Arial" w:cs="Arial"/>
          <w:szCs w:val="28"/>
          <w:lang w:val="bg-BG"/>
        </w:rPr>
        <w:t xml:space="preserve"> В регистъра се обработват следните категории лични данни:</w:t>
      </w:r>
    </w:p>
    <w:p w:rsidR="000C2AC6" w:rsidRPr="00171AD8" w:rsidRDefault="000C2AC6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>т.1 Физическа идентичност – име, ЕГН, адрес, паспортни данни, телефон;</w:t>
      </w:r>
    </w:p>
    <w:p w:rsidR="000C2AC6" w:rsidRPr="00171AD8" w:rsidRDefault="000C2AC6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>т.2</w:t>
      </w:r>
      <w:r w:rsidR="00F917E9" w:rsidRPr="00171AD8">
        <w:rPr>
          <w:rFonts w:ascii="Arial" w:hAnsi="Arial" w:cs="Arial"/>
          <w:szCs w:val="28"/>
          <w:lang w:val="bg-BG"/>
        </w:rPr>
        <w:t xml:space="preserve"> </w:t>
      </w:r>
      <w:r w:rsidRPr="00171AD8">
        <w:rPr>
          <w:rFonts w:ascii="Arial" w:hAnsi="Arial" w:cs="Arial"/>
          <w:szCs w:val="28"/>
          <w:lang w:val="bg-BG"/>
        </w:rPr>
        <w:t xml:space="preserve"> </w:t>
      </w:r>
      <w:r w:rsidR="00C06486" w:rsidRPr="00171AD8">
        <w:rPr>
          <w:rFonts w:ascii="Arial" w:hAnsi="Arial" w:cs="Arial"/>
          <w:szCs w:val="28"/>
          <w:lang w:val="bg-BG"/>
        </w:rPr>
        <w:t>Социална</w:t>
      </w:r>
      <w:r w:rsidRPr="00171AD8">
        <w:rPr>
          <w:rFonts w:ascii="Arial" w:hAnsi="Arial" w:cs="Arial"/>
          <w:szCs w:val="28"/>
          <w:lang w:val="bg-BG"/>
        </w:rPr>
        <w:t xml:space="preserve"> идентичност – </w:t>
      </w:r>
      <w:r w:rsidR="00C06486" w:rsidRPr="00171AD8">
        <w:rPr>
          <w:rFonts w:ascii="Arial" w:hAnsi="Arial" w:cs="Arial"/>
          <w:szCs w:val="28"/>
          <w:lang w:val="bg-BG"/>
        </w:rPr>
        <w:t xml:space="preserve"> </w:t>
      </w:r>
      <w:r w:rsidR="00F917E9" w:rsidRPr="00171AD8">
        <w:rPr>
          <w:rFonts w:ascii="Arial" w:hAnsi="Arial" w:cs="Arial"/>
          <w:szCs w:val="28"/>
          <w:lang w:val="bg-BG"/>
        </w:rPr>
        <w:t xml:space="preserve">фирмени данни </w:t>
      </w:r>
      <w:r w:rsidR="00C06486" w:rsidRPr="00171AD8">
        <w:rPr>
          <w:rFonts w:ascii="Arial" w:hAnsi="Arial" w:cs="Arial"/>
          <w:szCs w:val="28"/>
          <w:lang w:val="bg-BG"/>
        </w:rPr>
        <w:t>и заем</w:t>
      </w:r>
      <w:r w:rsidR="00F917E9" w:rsidRPr="00171AD8">
        <w:rPr>
          <w:rFonts w:ascii="Arial" w:hAnsi="Arial" w:cs="Arial"/>
          <w:szCs w:val="28"/>
          <w:lang w:val="bg-BG"/>
        </w:rPr>
        <w:t>ана длъжност</w:t>
      </w:r>
      <w:r w:rsidRPr="00171AD8">
        <w:rPr>
          <w:rFonts w:ascii="Arial" w:hAnsi="Arial" w:cs="Arial"/>
          <w:szCs w:val="28"/>
          <w:lang w:val="bg-BG"/>
        </w:rPr>
        <w:t>;</w:t>
      </w:r>
    </w:p>
    <w:p w:rsidR="000C2AC6" w:rsidRPr="00171AD8" w:rsidRDefault="00F917E9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т.3 </w:t>
      </w:r>
      <w:r w:rsidR="000C2AC6" w:rsidRPr="00171AD8">
        <w:rPr>
          <w:rFonts w:ascii="Arial" w:hAnsi="Arial" w:cs="Arial"/>
          <w:szCs w:val="28"/>
          <w:lang w:val="bg-BG"/>
        </w:rPr>
        <w:t xml:space="preserve">Други – </w:t>
      </w:r>
      <w:r w:rsidRPr="00171AD8">
        <w:rPr>
          <w:rFonts w:ascii="Arial" w:hAnsi="Arial" w:cs="Arial"/>
          <w:szCs w:val="28"/>
          <w:lang w:val="bg-BG"/>
        </w:rPr>
        <w:t>банкови сметки при необходимост</w:t>
      </w:r>
      <w:r w:rsidR="000C2AC6" w:rsidRPr="00171AD8">
        <w:rPr>
          <w:rFonts w:ascii="Arial" w:hAnsi="Arial" w:cs="Arial"/>
          <w:szCs w:val="28"/>
          <w:lang w:val="bg-BG"/>
        </w:rPr>
        <w:t>.</w:t>
      </w:r>
    </w:p>
    <w:p w:rsidR="000C2AC6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Чл.</w:t>
      </w:r>
      <w:r w:rsidR="00F917E9" w:rsidRPr="00171AD8">
        <w:rPr>
          <w:rFonts w:ascii="Arial" w:hAnsi="Arial" w:cs="Arial"/>
          <w:szCs w:val="28"/>
          <w:lang w:val="bg-BG"/>
        </w:rPr>
        <w:t>16</w:t>
      </w:r>
      <w:r w:rsidR="000C2AC6" w:rsidRPr="00171AD8">
        <w:rPr>
          <w:rFonts w:ascii="Arial" w:hAnsi="Arial" w:cs="Arial"/>
          <w:szCs w:val="28"/>
          <w:lang w:val="bg-BG"/>
        </w:rPr>
        <w:t xml:space="preserve"> Обработваните в регистъра лични данни са съобразени с изискванията на  чл. 2, ал. 2 от ЗЗЛД и са </w:t>
      </w:r>
      <w:proofErr w:type="spellStart"/>
      <w:r w:rsidR="000C2AC6" w:rsidRPr="00171AD8">
        <w:rPr>
          <w:rFonts w:ascii="Arial" w:hAnsi="Arial" w:cs="Arial"/>
          <w:szCs w:val="28"/>
          <w:lang w:val="bg-BG"/>
        </w:rPr>
        <w:t>съотносими</w:t>
      </w:r>
      <w:proofErr w:type="spellEnd"/>
      <w:r w:rsidR="000C2AC6" w:rsidRPr="00171AD8">
        <w:rPr>
          <w:rFonts w:ascii="Arial" w:hAnsi="Arial" w:cs="Arial"/>
          <w:szCs w:val="28"/>
          <w:lang w:val="bg-BG"/>
        </w:rPr>
        <w:t>, свързани  и непревишаващи целта, за която се обработват.</w:t>
      </w:r>
    </w:p>
    <w:p w:rsidR="000C2AC6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Чл.</w:t>
      </w:r>
      <w:r w:rsidR="00F917E9" w:rsidRPr="00171AD8">
        <w:rPr>
          <w:rFonts w:ascii="Arial" w:hAnsi="Arial" w:cs="Arial"/>
          <w:szCs w:val="28"/>
          <w:lang w:val="bg-BG"/>
        </w:rPr>
        <w:t>17</w:t>
      </w:r>
      <w:r w:rsidR="005E2BB5" w:rsidRPr="00171AD8">
        <w:rPr>
          <w:rFonts w:ascii="Arial" w:hAnsi="Arial" w:cs="Arial"/>
          <w:szCs w:val="28"/>
          <w:lang w:val="bg-BG"/>
        </w:rPr>
        <w:t xml:space="preserve"> </w:t>
      </w:r>
      <w:r w:rsidR="000C2AC6" w:rsidRPr="00171AD8">
        <w:rPr>
          <w:rFonts w:ascii="Arial" w:hAnsi="Arial" w:cs="Arial"/>
          <w:szCs w:val="28"/>
          <w:lang w:val="bg-BG"/>
        </w:rPr>
        <w:t>Данните в регистъра се обработват на хартиен и технически носител</w:t>
      </w:r>
      <w:r w:rsidR="00F917E9" w:rsidRPr="00171AD8">
        <w:rPr>
          <w:rFonts w:ascii="Arial" w:hAnsi="Arial" w:cs="Arial"/>
          <w:szCs w:val="28"/>
          <w:lang w:val="bg-BG"/>
        </w:rPr>
        <w:t xml:space="preserve"> и се съхраняват за срок съгласно Номенклатурата на АУ-Пловдив съобразно нормативно установените срокове </w:t>
      </w:r>
      <w:r w:rsidR="00AD47E3" w:rsidRPr="00171AD8">
        <w:rPr>
          <w:rFonts w:ascii="Arial" w:hAnsi="Arial" w:cs="Arial"/>
          <w:szCs w:val="28"/>
          <w:lang w:val="bg-BG"/>
        </w:rPr>
        <w:t xml:space="preserve">в </w:t>
      </w:r>
      <w:r w:rsidR="00F917E9" w:rsidRPr="00171AD8">
        <w:rPr>
          <w:rFonts w:ascii="Arial" w:hAnsi="Arial" w:cs="Arial"/>
          <w:szCs w:val="28"/>
          <w:lang w:val="bg-BG"/>
        </w:rPr>
        <w:t xml:space="preserve">кабинетите на </w:t>
      </w:r>
      <w:r w:rsidRPr="00171AD8">
        <w:rPr>
          <w:rFonts w:ascii="Arial" w:hAnsi="Arial" w:cs="Arial"/>
          <w:szCs w:val="28"/>
          <w:lang w:val="bg-BG"/>
        </w:rPr>
        <w:t>АДЛ и определените архивни помещения</w:t>
      </w:r>
      <w:r w:rsidR="000C2AC6" w:rsidRPr="00171AD8">
        <w:rPr>
          <w:rFonts w:ascii="Arial" w:hAnsi="Arial" w:cs="Arial"/>
          <w:szCs w:val="28"/>
          <w:lang w:val="bg-BG"/>
        </w:rPr>
        <w:t>.</w:t>
      </w:r>
    </w:p>
    <w:p w:rsidR="000C2AC6" w:rsidRPr="00171AD8" w:rsidRDefault="00122520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Чл.</w:t>
      </w:r>
      <w:r w:rsidR="00F917E9" w:rsidRPr="00171AD8">
        <w:rPr>
          <w:rFonts w:ascii="Arial" w:hAnsi="Arial" w:cs="Arial"/>
          <w:szCs w:val="28"/>
          <w:lang w:val="bg-BG"/>
        </w:rPr>
        <w:t>18</w:t>
      </w:r>
      <w:r w:rsidR="005E2BB5" w:rsidRPr="00171AD8">
        <w:rPr>
          <w:rFonts w:ascii="Arial" w:hAnsi="Arial" w:cs="Arial"/>
          <w:szCs w:val="28"/>
          <w:lang w:val="bg-BG"/>
        </w:rPr>
        <w:t xml:space="preserve"> </w:t>
      </w:r>
      <w:r w:rsidR="000C2AC6" w:rsidRPr="00171AD8">
        <w:rPr>
          <w:rFonts w:ascii="Arial" w:hAnsi="Arial" w:cs="Arial"/>
          <w:szCs w:val="28"/>
          <w:lang w:val="bg-BG"/>
        </w:rPr>
        <w:t xml:space="preserve">Оценка на въздействието и определяне съответното ниво на защита на регистър </w:t>
      </w:r>
      <w:r w:rsidR="00AD47E3" w:rsidRPr="00171AD8">
        <w:rPr>
          <w:rFonts w:ascii="Arial" w:hAnsi="Arial" w:cs="Arial"/>
          <w:szCs w:val="28"/>
          <w:lang w:val="bg-BG"/>
        </w:rPr>
        <w:t>контрагенти</w:t>
      </w:r>
    </w:p>
    <w:p w:rsidR="005E2BB5" w:rsidRPr="00171AD8" w:rsidRDefault="005E2BB5" w:rsidP="00D5689E">
      <w:pPr>
        <w:jc w:val="both"/>
        <w:rPr>
          <w:rFonts w:ascii="Arial" w:hAnsi="Arial" w:cs="Arial"/>
          <w:szCs w:val="28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7"/>
        <w:gridCol w:w="2166"/>
        <w:gridCol w:w="1694"/>
        <w:gridCol w:w="1571"/>
        <w:gridCol w:w="2028"/>
      </w:tblGrid>
      <w:tr w:rsidR="00171AD8" w:rsidRPr="00171AD8" w:rsidTr="00D40171">
        <w:tc>
          <w:tcPr>
            <w:tcW w:w="1795" w:type="dxa"/>
            <w:vMerge w:val="restart"/>
          </w:tcPr>
          <w:p w:rsidR="000C2AC6" w:rsidRPr="00171AD8" w:rsidRDefault="000C2AC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t>Име на регистъра</w:t>
            </w:r>
          </w:p>
        </w:tc>
        <w:tc>
          <w:tcPr>
            <w:tcW w:w="7265" w:type="dxa"/>
            <w:gridSpan w:val="4"/>
          </w:tcPr>
          <w:p w:rsidR="000C2AC6" w:rsidRPr="00171AD8" w:rsidRDefault="000C2AC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t>НИВО НА ВЪЗДЕЙСТВИЕ</w:t>
            </w:r>
          </w:p>
        </w:tc>
      </w:tr>
      <w:tr w:rsidR="00171AD8" w:rsidRPr="00171AD8" w:rsidTr="00D40171">
        <w:tc>
          <w:tcPr>
            <w:tcW w:w="1795" w:type="dxa"/>
            <w:vMerge/>
          </w:tcPr>
          <w:p w:rsidR="000C2AC6" w:rsidRPr="00171AD8" w:rsidRDefault="000C2AC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</w:p>
        </w:tc>
        <w:tc>
          <w:tcPr>
            <w:tcW w:w="1888" w:type="dxa"/>
          </w:tcPr>
          <w:p w:rsidR="000C2AC6" w:rsidRPr="00171AD8" w:rsidRDefault="000C2AC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t>поверителност</w:t>
            </w:r>
          </w:p>
        </w:tc>
        <w:tc>
          <w:tcPr>
            <w:tcW w:w="1483" w:type="dxa"/>
          </w:tcPr>
          <w:p w:rsidR="000C2AC6" w:rsidRPr="00171AD8" w:rsidRDefault="000C2AC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t>цялостност</w:t>
            </w:r>
          </w:p>
        </w:tc>
        <w:tc>
          <w:tcPr>
            <w:tcW w:w="1492" w:type="dxa"/>
          </w:tcPr>
          <w:p w:rsidR="000C2AC6" w:rsidRPr="00171AD8" w:rsidRDefault="000C2AC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t>наличност</w:t>
            </w:r>
          </w:p>
        </w:tc>
        <w:tc>
          <w:tcPr>
            <w:tcW w:w="2402" w:type="dxa"/>
          </w:tcPr>
          <w:p w:rsidR="000C2AC6" w:rsidRPr="00171AD8" w:rsidRDefault="000C2AC6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t xml:space="preserve">Общо за </w:t>
            </w:r>
            <w:r w:rsidRPr="00171AD8">
              <w:rPr>
                <w:rFonts w:ascii="Arial" w:hAnsi="Arial" w:cs="Arial"/>
                <w:szCs w:val="28"/>
                <w:lang w:val="bg-BG"/>
              </w:rPr>
              <w:lastRenderedPageBreak/>
              <w:t>регистъра</w:t>
            </w:r>
          </w:p>
        </w:tc>
      </w:tr>
      <w:tr w:rsidR="00171AD8" w:rsidRPr="00171AD8" w:rsidTr="00D40171">
        <w:tc>
          <w:tcPr>
            <w:tcW w:w="1795" w:type="dxa"/>
          </w:tcPr>
          <w:p w:rsidR="000C2AC6" w:rsidRPr="00171AD8" w:rsidRDefault="005E2BB5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lastRenderedPageBreak/>
              <w:t>К</w:t>
            </w:r>
            <w:r w:rsidR="00AD47E3" w:rsidRPr="00171AD8">
              <w:rPr>
                <w:rFonts w:ascii="Arial" w:hAnsi="Arial" w:cs="Arial"/>
                <w:szCs w:val="28"/>
                <w:lang w:val="bg-BG"/>
              </w:rPr>
              <w:t>онтрагенти</w:t>
            </w:r>
          </w:p>
        </w:tc>
        <w:tc>
          <w:tcPr>
            <w:tcW w:w="1888" w:type="dxa"/>
          </w:tcPr>
          <w:p w:rsidR="000C2AC6" w:rsidRPr="00171AD8" w:rsidRDefault="005E2BB5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1483" w:type="dxa"/>
          </w:tcPr>
          <w:p w:rsidR="000C2AC6" w:rsidRPr="00171AD8" w:rsidRDefault="005E2BB5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1492" w:type="dxa"/>
          </w:tcPr>
          <w:p w:rsidR="000C2AC6" w:rsidRPr="00171AD8" w:rsidRDefault="005E2BB5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2402" w:type="dxa"/>
          </w:tcPr>
          <w:p w:rsidR="000C2AC6" w:rsidRPr="00171AD8" w:rsidRDefault="00997C92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171AD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</w:tr>
      <w:tr w:rsidR="00171AD8" w:rsidRPr="00171AD8" w:rsidTr="00D40171">
        <w:tc>
          <w:tcPr>
            <w:tcW w:w="1795" w:type="dxa"/>
          </w:tcPr>
          <w:p w:rsidR="005E2BB5" w:rsidRPr="00171AD8" w:rsidRDefault="005E2BB5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</w:p>
        </w:tc>
        <w:tc>
          <w:tcPr>
            <w:tcW w:w="1888" w:type="dxa"/>
          </w:tcPr>
          <w:p w:rsidR="005E2BB5" w:rsidRPr="00171AD8" w:rsidRDefault="005E2BB5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</w:p>
        </w:tc>
        <w:tc>
          <w:tcPr>
            <w:tcW w:w="1483" w:type="dxa"/>
          </w:tcPr>
          <w:p w:rsidR="005E2BB5" w:rsidRPr="00171AD8" w:rsidRDefault="005E2BB5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</w:p>
        </w:tc>
        <w:tc>
          <w:tcPr>
            <w:tcW w:w="1492" w:type="dxa"/>
          </w:tcPr>
          <w:p w:rsidR="005E2BB5" w:rsidRPr="00171AD8" w:rsidRDefault="005E2BB5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</w:p>
        </w:tc>
        <w:tc>
          <w:tcPr>
            <w:tcW w:w="2402" w:type="dxa"/>
          </w:tcPr>
          <w:p w:rsidR="005E2BB5" w:rsidRPr="00171AD8" w:rsidRDefault="005E2BB5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</w:p>
        </w:tc>
      </w:tr>
    </w:tbl>
    <w:p w:rsidR="000C2AC6" w:rsidRPr="00171AD8" w:rsidRDefault="005E2BB5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Чл.</w:t>
      </w:r>
      <w:r w:rsidR="00122520" w:rsidRPr="00171AD8">
        <w:rPr>
          <w:rFonts w:ascii="Arial" w:hAnsi="Arial" w:cs="Arial"/>
          <w:szCs w:val="28"/>
          <w:lang w:val="bg-BG"/>
        </w:rPr>
        <w:t>1</w:t>
      </w:r>
      <w:r w:rsidR="00394D73" w:rsidRPr="00171AD8">
        <w:rPr>
          <w:rFonts w:ascii="Arial" w:hAnsi="Arial" w:cs="Arial"/>
          <w:szCs w:val="28"/>
          <w:lang w:val="bg-BG"/>
        </w:rPr>
        <w:t>9</w:t>
      </w:r>
      <w:r w:rsidR="000C2AC6" w:rsidRPr="00171AD8">
        <w:rPr>
          <w:rFonts w:ascii="Arial" w:hAnsi="Arial" w:cs="Arial"/>
          <w:szCs w:val="28"/>
          <w:lang w:val="bg-BG"/>
        </w:rPr>
        <w:t xml:space="preserve"> Мерки за защита:</w:t>
      </w:r>
    </w:p>
    <w:p w:rsidR="000C2AC6" w:rsidRPr="00171AD8" w:rsidRDefault="000C2AC6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171AD8">
        <w:rPr>
          <w:rFonts w:ascii="Arial" w:hAnsi="Arial" w:cs="Arial"/>
          <w:b/>
          <w:szCs w:val="28"/>
          <w:lang w:val="bg-BG"/>
        </w:rPr>
        <w:t>т.1 Физическа защита</w:t>
      </w:r>
    </w:p>
    <w:p w:rsidR="000C2AC6" w:rsidRPr="00171AD8" w:rsidRDefault="005E2BB5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 xml:space="preserve">Личните данни </w:t>
      </w:r>
      <w:r w:rsidR="00F37C93" w:rsidRPr="00171AD8">
        <w:rPr>
          <w:rFonts w:ascii="Arial" w:hAnsi="Arial" w:cs="Arial"/>
          <w:szCs w:val="28"/>
          <w:lang w:val="bg-BG"/>
        </w:rPr>
        <w:t>от регистър контрагенти</w:t>
      </w:r>
      <w:r w:rsidR="000C2AC6" w:rsidRPr="00171AD8">
        <w:rPr>
          <w:rFonts w:ascii="Arial" w:hAnsi="Arial" w:cs="Arial"/>
          <w:szCs w:val="28"/>
          <w:lang w:val="bg-BG"/>
        </w:rPr>
        <w:t xml:space="preserve"> се съхраняват в </w:t>
      </w:r>
      <w:r w:rsidRPr="00171AD8">
        <w:rPr>
          <w:rFonts w:ascii="Arial" w:hAnsi="Arial" w:cs="Arial"/>
          <w:szCs w:val="28"/>
          <w:lang w:val="bg-BG"/>
        </w:rPr>
        <w:t>кабинетите</w:t>
      </w:r>
      <w:r w:rsidR="000C2AC6" w:rsidRPr="00171AD8">
        <w:rPr>
          <w:rFonts w:ascii="Arial" w:hAnsi="Arial" w:cs="Arial"/>
          <w:szCs w:val="28"/>
          <w:lang w:val="bg-BG"/>
        </w:rPr>
        <w:t xml:space="preserve"> на </w:t>
      </w:r>
      <w:r w:rsidRPr="00171AD8">
        <w:rPr>
          <w:rFonts w:ascii="Arial" w:hAnsi="Arial" w:cs="Arial"/>
          <w:szCs w:val="28"/>
          <w:lang w:val="bg-BG"/>
        </w:rPr>
        <w:t>Г</w:t>
      </w:r>
      <w:r w:rsidR="00F37C93" w:rsidRPr="00171AD8">
        <w:rPr>
          <w:rFonts w:ascii="Arial" w:hAnsi="Arial" w:cs="Arial"/>
          <w:szCs w:val="28"/>
          <w:lang w:val="bg-BG"/>
        </w:rPr>
        <w:t>лавния счетоводител</w:t>
      </w:r>
      <w:r w:rsidRPr="00171AD8">
        <w:rPr>
          <w:rFonts w:ascii="Arial" w:hAnsi="Arial" w:cs="Arial"/>
          <w:szCs w:val="28"/>
          <w:lang w:val="bg-BG"/>
        </w:rPr>
        <w:t xml:space="preserve">, Юрисконсулт, Счетоводител НИЦ, Счетоводител УОВИ, както и в съответните архивни помещения </w:t>
      </w:r>
      <w:r w:rsidR="000C2AC6" w:rsidRPr="00171AD8">
        <w:rPr>
          <w:rFonts w:ascii="Arial" w:hAnsi="Arial" w:cs="Arial"/>
          <w:szCs w:val="28"/>
          <w:lang w:val="bg-BG"/>
        </w:rPr>
        <w:t xml:space="preserve">. </w:t>
      </w:r>
    </w:p>
    <w:p w:rsidR="000C2AC6" w:rsidRPr="00171AD8" w:rsidRDefault="005E2BB5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Помещени</w:t>
      </w:r>
      <w:r w:rsidR="00F37C93" w:rsidRPr="00171AD8">
        <w:rPr>
          <w:rFonts w:ascii="Arial" w:hAnsi="Arial" w:cs="Arial"/>
          <w:szCs w:val="28"/>
          <w:lang w:val="bg-BG"/>
        </w:rPr>
        <w:t>е</w:t>
      </w:r>
      <w:r w:rsidR="000C2AC6" w:rsidRPr="00171AD8">
        <w:rPr>
          <w:rFonts w:ascii="Arial" w:hAnsi="Arial" w:cs="Arial"/>
          <w:szCs w:val="28"/>
          <w:lang w:val="bg-BG"/>
        </w:rPr>
        <w:t>т</w:t>
      </w:r>
      <w:r w:rsidR="00F37C93" w:rsidRPr="00171AD8">
        <w:rPr>
          <w:rFonts w:ascii="Arial" w:hAnsi="Arial" w:cs="Arial"/>
          <w:szCs w:val="28"/>
          <w:lang w:val="bg-BG"/>
        </w:rPr>
        <w:t>о</w:t>
      </w:r>
      <w:r w:rsidR="000C2AC6" w:rsidRPr="00171AD8">
        <w:rPr>
          <w:rFonts w:ascii="Arial" w:hAnsi="Arial" w:cs="Arial"/>
          <w:szCs w:val="28"/>
          <w:lang w:val="bg-BG"/>
        </w:rPr>
        <w:t xml:space="preserve">, в които се обработват лични данни от регистъра, </w:t>
      </w:r>
      <w:r w:rsidR="00F37C93" w:rsidRPr="00171AD8">
        <w:rPr>
          <w:rFonts w:ascii="Arial" w:hAnsi="Arial" w:cs="Arial"/>
          <w:szCs w:val="28"/>
          <w:lang w:val="bg-BG"/>
        </w:rPr>
        <w:t>е</w:t>
      </w:r>
      <w:r w:rsidR="000C2AC6" w:rsidRPr="00171AD8">
        <w:rPr>
          <w:rFonts w:ascii="Arial" w:hAnsi="Arial" w:cs="Arial"/>
          <w:szCs w:val="28"/>
          <w:lang w:val="bg-BG"/>
        </w:rPr>
        <w:t xml:space="preserve"> оборудван</w:t>
      </w:r>
      <w:r w:rsidR="00F37C93" w:rsidRPr="00171AD8">
        <w:rPr>
          <w:rFonts w:ascii="Arial" w:hAnsi="Arial" w:cs="Arial"/>
          <w:szCs w:val="28"/>
          <w:lang w:val="bg-BG"/>
        </w:rPr>
        <w:t>о</w:t>
      </w:r>
      <w:r w:rsidR="000C2AC6" w:rsidRPr="00171AD8">
        <w:rPr>
          <w:rFonts w:ascii="Arial" w:hAnsi="Arial" w:cs="Arial"/>
          <w:szCs w:val="28"/>
          <w:lang w:val="bg-BG"/>
        </w:rPr>
        <w:t xml:space="preserve"> със заключване на вратата.</w:t>
      </w:r>
    </w:p>
    <w:p w:rsidR="000C2AC6" w:rsidRPr="00171AD8" w:rsidRDefault="005E2BB5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F53A3F" w:rsidRPr="00171AD8">
        <w:rPr>
          <w:rFonts w:ascii="Arial" w:hAnsi="Arial" w:cs="Arial"/>
          <w:szCs w:val="28"/>
          <w:lang w:val="bg-BG"/>
        </w:rPr>
        <w:t xml:space="preserve">Право на </w:t>
      </w:r>
      <w:r w:rsidR="000C2AC6" w:rsidRPr="00171AD8">
        <w:rPr>
          <w:rFonts w:ascii="Arial" w:hAnsi="Arial" w:cs="Arial"/>
          <w:szCs w:val="28"/>
          <w:lang w:val="bg-BG"/>
        </w:rPr>
        <w:t>достъп</w:t>
      </w:r>
      <w:r w:rsidR="00F53A3F" w:rsidRPr="00171AD8">
        <w:rPr>
          <w:rFonts w:ascii="Arial" w:hAnsi="Arial" w:cs="Arial"/>
          <w:szCs w:val="28"/>
          <w:lang w:val="bg-BG"/>
        </w:rPr>
        <w:t xml:space="preserve"> до данните в регистъра</w:t>
      </w:r>
      <w:r w:rsidR="000C2AC6" w:rsidRPr="00171AD8">
        <w:rPr>
          <w:rFonts w:ascii="Arial" w:hAnsi="Arial" w:cs="Arial"/>
          <w:szCs w:val="28"/>
          <w:lang w:val="bg-BG"/>
        </w:rPr>
        <w:t xml:space="preserve"> се предоставя </w:t>
      </w:r>
      <w:r w:rsidR="00F53A3F" w:rsidRPr="00171AD8">
        <w:rPr>
          <w:rFonts w:ascii="Arial" w:hAnsi="Arial" w:cs="Arial"/>
          <w:szCs w:val="28"/>
          <w:lang w:val="bg-BG"/>
        </w:rPr>
        <w:t>на лицата, за които се отнасят данните в регистъра, по тя</w:t>
      </w:r>
      <w:r w:rsidR="00B350AC" w:rsidRPr="00171AD8">
        <w:rPr>
          <w:rFonts w:ascii="Arial" w:hAnsi="Arial" w:cs="Arial"/>
          <w:szCs w:val="28"/>
          <w:lang w:val="bg-BG"/>
        </w:rPr>
        <w:t>хно изрично искане; на Ръководители</w:t>
      </w:r>
      <w:r w:rsidR="00F53A3F" w:rsidRPr="00171AD8">
        <w:rPr>
          <w:rFonts w:ascii="Arial" w:hAnsi="Arial" w:cs="Arial"/>
          <w:szCs w:val="28"/>
          <w:lang w:val="bg-BG"/>
        </w:rPr>
        <w:t xml:space="preserve"> и</w:t>
      </w:r>
      <w:r w:rsidR="000C2AC6" w:rsidRPr="00171AD8">
        <w:rPr>
          <w:rFonts w:ascii="Arial" w:hAnsi="Arial" w:cs="Arial"/>
          <w:szCs w:val="28"/>
          <w:lang w:val="bg-BG"/>
        </w:rPr>
        <w:t xml:space="preserve"> на служители, чийто служебни задължения включват обработване на лични данни от регистъра.</w:t>
      </w:r>
    </w:p>
    <w:p w:rsidR="000C2AC6" w:rsidRPr="00171AD8" w:rsidRDefault="005E2BB5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Външни лица имат достъп до помещението, в което се обработват лични данни от регистъра, само в присъствието на упълномощени служители.</w:t>
      </w:r>
    </w:p>
    <w:p w:rsidR="000C2AC6" w:rsidRPr="00171AD8" w:rsidRDefault="000C2AC6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171AD8">
        <w:rPr>
          <w:rFonts w:ascii="Arial" w:hAnsi="Arial" w:cs="Arial"/>
          <w:b/>
          <w:szCs w:val="28"/>
          <w:lang w:val="bg-BG"/>
        </w:rPr>
        <w:t>т.2 Персонална защита</w:t>
      </w:r>
    </w:p>
    <w:p w:rsidR="000C2AC6" w:rsidRPr="00171AD8" w:rsidRDefault="005E2BB5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Лицата, обработващи лични данни, с</w:t>
      </w:r>
      <w:r w:rsidR="0035553E" w:rsidRPr="00171AD8">
        <w:rPr>
          <w:rFonts w:ascii="Arial" w:hAnsi="Arial" w:cs="Arial"/>
          <w:szCs w:val="28"/>
          <w:lang w:val="bg-BG"/>
        </w:rPr>
        <w:t>а</w:t>
      </w:r>
      <w:r w:rsidR="000C2AC6" w:rsidRPr="00171AD8">
        <w:rPr>
          <w:rFonts w:ascii="Arial" w:hAnsi="Arial" w:cs="Arial"/>
          <w:szCs w:val="28"/>
          <w:lang w:val="bg-BG"/>
        </w:rPr>
        <w:t xml:space="preserve"> запозна</w:t>
      </w:r>
      <w:r w:rsidR="0035553E" w:rsidRPr="00171AD8">
        <w:rPr>
          <w:rFonts w:ascii="Arial" w:hAnsi="Arial" w:cs="Arial"/>
          <w:szCs w:val="28"/>
          <w:lang w:val="bg-BG"/>
        </w:rPr>
        <w:t>ти</w:t>
      </w:r>
      <w:r w:rsidR="000C2AC6" w:rsidRPr="00171AD8">
        <w:rPr>
          <w:rFonts w:ascii="Arial" w:hAnsi="Arial" w:cs="Arial"/>
          <w:szCs w:val="28"/>
          <w:lang w:val="bg-BG"/>
        </w:rPr>
        <w:t xml:space="preserve"> със ЗЗЛД, Наредба № 1/30.01.2013г. за минималното ниво на технически и организационни мерки и допустимия вид защита на личните данни и настоящата Инструкция.</w:t>
      </w:r>
    </w:p>
    <w:p w:rsidR="000C2AC6" w:rsidRPr="00171AD8" w:rsidRDefault="000C2AC6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171AD8">
        <w:rPr>
          <w:rFonts w:ascii="Arial" w:hAnsi="Arial" w:cs="Arial"/>
          <w:b/>
          <w:szCs w:val="28"/>
          <w:lang w:val="bg-BG"/>
        </w:rPr>
        <w:t>т.3 Документална защита</w:t>
      </w:r>
    </w:p>
    <w:p w:rsidR="000C2AC6" w:rsidRPr="00171AD8" w:rsidRDefault="00147BED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Достъпът до регистъра е ограничен само за служители, чийто служебни задължения включват обработване на лични данни.</w:t>
      </w:r>
    </w:p>
    <w:p w:rsidR="000C2AC6" w:rsidRPr="00171AD8" w:rsidRDefault="00147BED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 xml:space="preserve">Срокът за съхранение на документите от регистър </w:t>
      </w:r>
      <w:r w:rsidR="000D7154" w:rsidRPr="00171AD8">
        <w:rPr>
          <w:rFonts w:ascii="Arial" w:hAnsi="Arial" w:cs="Arial"/>
          <w:szCs w:val="28"/>
          <w:lang w:val="bg-BG"/>
        </w:rPr>
        <w:t>контрагенти</w:t>
      </w:r>
      <w:r w:rsidR="000C2AC6" w:rsidRPr="00171AD8">
        <w:rPr>
          <w:rFonts w:ascii="Arial" w:hAnsi="Arial" w:cs="Arial"/>
          <w:szCs w:val="28"/>
          <w:lang w:val="bg-BG"/>
        </w:rPr>
        <w:t xml:space="preserve"> е определен в чл.</w:t>
      </w:r>
      <w:r w:rsidRPr="00171AD8">
        <w:rPr>
          <w:rFonts w:ascii="Arial" w:hAnsi="Arial" w:cs="Arial"/>
          <w:szCs w:val="28"/>
          <w:lang w:val="bg-BG"/>
        </w:rPr>
        <w:t>1</w:t>
      </w:r>
      <w:r w:rsidR="00394D73" w:rsidRPr="00171AD8">
        <w:rPr>
          <w:rFonts w:ascii="Arial" w:hAnsi="Arial" w:cs="Arial"/>
          <w:szCs w:val="28"/>
          <w:lang w:val="bg-BG"/>
        </w:rPr>
        <w:t>7</w:t>
      </w:r>
      <w:r w:rsidR="000C2AC6" w:rsidRPr="00171AD8">
        <w:rPr>
          <w:rFonts w:ascii="Arial" w:hAnsi="Arial" w:cs="Arial"/>
          <w:szCs w:val="28"/>
          <w:lang w:val="bg-BG"/>
        </w:rPr>
        <w:t xml:space="preserve"> от настоящата Инструкция.</w:t>
      </w:r>
    </w:p>
    <w:p w:rsidR="000C2AC6" w:rsidRPr="00171AD8" w:rsidRDefault="00147BED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Личните данни могат да бъдат размножавани и разпространявани от упълномощените служители само ако е необходимо за изпълнение на служебни задължения или ако са изискани по надлежния ред от упълномощени лица.</w:t>
      </w:r>
    </w:p>
    <w:p w:rsidR="000C2AC6" w:rsidRPr="00171AD8" w:rsidRDefault="00147BED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szCs w:val="28"/>
          <w:lang w:val="bg-BG"/>
        </w:rPr>
        <w:t xml:space="preserve">     </w:t>
      </w:r>
      <w:r w:rsidR="000C2AC6" w:rsidRPr="00171AD8">
        <w:rPr>
          <w:rFonts w:ascii="Arial" w:hAnsi="Arial" w:cs="Arial"/>
          <w:szCs w:val="28"/>
          <w:lang w:val="bg-BG"/>
        </w:rPr>
        <w:t>След изтичане на срока за съхранение документите се унищожават чрез нарязване или изгаряне, за което се съставя протокол от на</w:t>
      </w:r>
      <w:r w:rsidRPr="00171AD8">
        <w:rPr>
          <w:rFonts w:ascii="Arial" w:hAnsi="Arial" w:cs="Arial"/>
          <w:szCs w:val="28"/>
          <w:lang w:val="bg-BG"/>
        </w:rPr>
        <w:t>значена със заповед на Ректора</w:t>
      </w:r>
      <w:r w:rsidR="000C2AC6" w:rsidRPr="00171AD8">
        <w:rPr>
          <w:rFonts w:ascii="Arial" w:hAnsi="Arial" w:cs="Arial"/>
          <w:szCs w:val="28"/>
          <w:lang w:val="bg-BG"/>
        </w:rPr>
        <w:t xml:space="preserve"> комисия.</w:t>
      </w:r>
    </w:p>
    <w:p w:rsidR="000C2AC6" w:rsidRPr="009F5C9D" w:rsidRDefault="000C2AC6" w:rsidP="00D5689E">
      <w:pPr>
        <w:jc w:val="both"/>
        <w:rPr>
          <w:rFonts w:ascii="Arial" w:hAnsi="Arial" w:cs="Arial"/>
          <w:szCs w:val="28"/>
          <w:lang w:val="bg-BG"/>
        </w:rPr>
      </w:pPr>
      <w:r w:rsidRPr="009F5C9D">
        <w:rPr>
          <w:rFonts w:ascii="Arial" w:hAnsi="Arial" w:cs="Arial"/>
          <w:szCs w:val="28"/>
          <w:lang w:val="bg-BG"/>
        </w:rPr>
        <w:t>т.4 Защита на автоматизирани информационни системи и мрежи</w:t>
      </w:r>
    </w:p>
    <w:p w:rsidR="000C2AC6" w:rsidRDefault="00147BED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0C2AC6" w:rsidRPr="009F5C9D">
        <w:rPr>
          <w:rFonts w:ascii="Arial" w:hAnsi="Arial" w:cs="Arial"/>
          <w:szCs w:val="28"/>
          <w:lang w:val="bg-BG"/>
        </w:rPr>
        <w:t>Пр</w:t>
      </w:r>
      <w:r w:rsidR="00D40171">
        <w:rPr>
          <w:rFonts w:ascii="Arial" w:hAnsi="Arial" w:cs="Arial"/>
          <w:szCs w:val="28"/>
          <w:lang w:val="bg-BG"/>
        </w:rPr>
        <w:t>и работа с данните от регистъра</w:t>
      </w:r>
      <w:r w:rsidR="000D7154" w:rsidRPr="009F5C9D">
        <w:rPr>
          <w:rFonts w:ascii="Arial" w:hAnsi="Arial" w:cs="Arial"/>
          <w:szCs w:val="28"/>
          <w:lang w:val="bg-BG"/>
        </w:rPr>
        <w:t xml:space="preserve"> </w:t>
      </w:r>
      <w:r w:rsidR="000C2AC6" w:rsidRPr="009F5C9D">
        <w:rPr>
          <w:rFonts w:ascii="Arial" w:hAnsi="Arial" w:cs="Arial"/>
          <w:szCs w:val="28"/>
          <w:lang w:val="bg-BG"/>
        </w:rPr>
        <w:t>се използва специализиран софтуер</w:t>
      </w:r>
      <w:r w:rsidR="000D7154" w:rsidRPr="009F5C9D">
        <w:rPr>
          <w:rFonts w:ascii="Arial" w:hAnsi="Arial" w:cs="Arial"/>
          <w:szCs w:val="28"/>
          <w:lang w:val="bg-BG"/>
        </w:rPr>
        <w:t>ен</w:t>
      </w:r>
      <w:r w:rsidR="000C2AC6" w:rsidRPr="009F5C9D">
        <w:rPr>
          <w:rFonts w:ascii="Arial" w:hAnsi="Arial" w:cs="Arial"/>
          <w:szCs w:val="28"/>
          <w:lang w:val="bg-BG"/>
        </w:rPr>
        <w:t xml:space="preserve"> </w:t>
      </w:r>
      <w:r w:rsidR="000D7154" w:rsidRPr="009F5C9D">
        <w:rPr>
          <w:rFonts w:ascii="Arial" w:hAnsi="Arial" w:cs="Arial"/>
          <w:szCs w:val="28"/>
          <w:lang w:val="bg-BG"/>
        </w:rPr>
        <w:t>продукт</w:t>
      </w:r>
      <w:r w:rsidR="000C2AC6" w:rsidRPr="009F5C9D">
        <w:rPr>
          <w:rFonts w:ascii="Arial" w:hAnsi="Arial" w:cs="Arial"/>
          <w:szCs w:val="28"/>
          <w:lang w:val="bg-BG"/>
        </w:rPr>
        <w:t>. Въведените данни се съхраняват на работн</w:t>
      </w:r>
      <w:r w:rsidR="00D40171">
        <w:rPr>
          <w:rFonts w:ascii="Arial" w:hAnsi="Arial" w:cs="Arial"/>
          <w:szCs w:val="28"/>
          <w:lang w:val="bg-BG"/>
        </w:rPr>
        <w:t>ите компютри на отдели ФСО,</w:t>
      </w:r>
      <w:r w:rsidR="00BF4FB1">
        <w:rPr>
          <w:rFonts w:ascii="Arial" w:hAnsi="Arial" w:cs="Arial"/>
          <w:szCs w:val="28"/>
          <w:lang w:val="bg-BG"/>
        </w:rPr>
        <w:t xml:space="preserve"> </w:t>
      </w:r>
      <w:r w:rsidR="00D40171">
        <w:rPr>
          <w:rFonts w:ascii="Arial" w:hAnsi="Arial" w:cs="Arial"/>
          <w:szCs w:val="28"/>
          <w:lang w:val="bg-BG"/>
        </w:rPr>
        <w:t xml:space="preserve">АПО,НИЦ,МТС. Служителите </w:t>
      </w:r>
      <w:r w:rsidR="000D7154" w:rsidRPr="009F5C9D">
        <w:rPr>
          <w:rFonts w:ascii="Arial" w:hAnsi="Arial" w:cs="Arial"/>
          <w:szCs w:val="28"/>
          <w:lang w:val="bg-BG"/>
        </w:rPr>
        <w:t xml:space="preserve"> разполага</w:t>
      </w:r>
      <w:r w:rsidR="00D40171">
        <w:rPr>
          <w:rFonts w:ascii="Arial" w:hAnsi="Arial" w:cs="Arial"/>
          <w:szCs w:val="28"/>
          <w:lang w:val="bg-BG"/>
        </w:rPr>
        <w:t>т</w:t>
      </w:r>
      <w:r w:rsidR="000D7154" w:rsidRPr="009F5C9D">
        <w:rPr>
          <w:rFonts w:ascii="Arial" w:hAnsi="Arial" w:cs="Arial"/>
          <w:szCs w:val="28"/>
          <w:lang w:val="bg-BG"/>
        </w:rPr>
        <w:t xml:space="preserve"> с</w:t>
      </w:r>
      <w:r w:rsidR="000C2AC6" w:rsidRPr="009F5C9D">
        <w:rPr>
          <w:rFonts w:ascii="Arial" w:hAnsi="Arial" w:cs="Arial"/>
          <w:szCs w:val="28"/>
          <w:lang w:val="bg-BG"/>
        </w:rPr>
        <w:t xml:space="preserve"> потребителско име и парола.</w:t>
      </w:r>
      <w:r w:rsidR="000D7154" w:rsidRPr="009F5C9D">
        <w:rPr>
          <w:rFonts w:ascii="Arial" w:hAnsi="Arial" w:cs="Arial"/>
          <w:szCs w:val="28"/>
          <w:lang w:val="bg-BG"/>
        </w:rPr>
        <w:t xml:space="preserve"> </w:t>
      </w:r>
      <w:r w:rsidR="000C2AC6" w:rsidRPr="009F5C9D">
        <w:rPr>
          <w:rFonts w:ascii="Arial" w:hAnsi="Arial" w:cs="Arial"/>
          <w:szCs w:val="28"/>
          <w:lang w:val="bg-BG"/>
        </w:rPr>
        <w:t xml:space="preserve">Използва се антивирусна програма. Информацията се архивира от системния администратор. Осигурени са непрекъсваеми </w:t>
      </w:r>
      <w:proofErr w:type="spellStart"/>
      <w:r w:rsidR="000C2AC6" w:rsidRPr="009F5C9D">
        <w:rPr>
          <w:rFonts w:ascii="Arial" w:hAnsi="Arial" w:cs="Arial"/>
          <w:szCs w:val="28"/>
          <w:lang w:val="bg-BG"/>
        </w:rPr>
        <w:t>токозахранващи</w:t>
      </w:r>
      <w:proofErr w:type="spellEnd"/>
      <w:r w:rsidR="000C2AC6" w:rsidRPr="009F5C9D">
        <w:rPr>
          <w:rFonts w:ascii="Arial" w:hAnsi="Arial" w:cs="Arial"/>
          <w:szCs w:val="28"/>
          <w:lang w:val="bg-BG"/>
        </w:rPr>
        <w:t xml:space="preserve"> устройства /</w:t>
      </w:r>
      <w:r w:rsidR="000C2AC6" w:rsidRPr="009F5C9D">
        <w:rPr>
          <w:rFonts w:ascii="Arial" w:hAnsi="Arial" w:cs="Arial"/>
          <w:szCs w:val="28"/>
          <w:lang w:val="en-US"/>
        </w:rPr>
        <w:t>UPS</w:t>
      </w:r>
      <w:r w:rsidR="000C2AC6" w:rsidRPr="009F5C9D">
        <w:rPr>
          <w:rFonts w:ascii="Arial" w:hAnsi="Arial" w:cs="Arial"/>
          <w:szCs w:val="28"/>
          <w:lang w:val="bg-BG"/>
        </w:rPr>
        <w:t>/.</w:t>
      </w:r>
    </w:p>
    <w:p w:rsidR="00D52B01" w:rsidRPr="009F5C9D" w:rsidRDefault="00D52B01" w:rsidP="00D5689E">
      <w:pPr>
        <w:jc w:val="both"/>
        <w:rPr>
          <w:rFonts w:ascii="Arial" w:hAnsi="Arial" w:cs="Arial"/>
          <w:szCs w:val="28"/>
          <w:lang w:val="bg-BG"/>
        </w:rPr>
      </w:pPr>
    </w:p>
    <w:p w:rsidR="00D40171" w:rsidRDefault="00D40171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  <w:r>
        <w:rPr>
          <w:rFonts w:ascii="Arial" w:hAnsi="Arial" w:cs="Arial"/>
          <w:b/>
          <w:szCs w:val="28"/>
          <w:lang w:val="bg-BG"/>
        </w:rPr>
        <w:lastRenderedPageBreak/>
        <w:t>V</w:t>
      </w:r>
      <w:r w:rsidRPr="009F5C9D">
        <w:rPr>
          <w:rFonts w:ascii="Arial" w:hAnsi="Arial" w:cs="Arial"/>
          <w:b/>
          <w:szCs w:val="28"/>
          <w:lang w:val="bg-BG"/>
        </w:rPr>
        <w:t xml:space="preserve">. </w:t>
      </w:r>
      <w:r>
        <w:rPr>
          <w:rFonts w:ascii="Arial" w:hAnsi="Arial" w:cs="Arial"/>
          <w:b/>
          <w:szCs w:val="28"/>
          <w:lang w:val="bg-BG"/>
        </w:rPr>
        <w:t>РЕГИСТЪР КАНДИДАТСТУДЕНТИ, СТУДЕНТИ И ДОКТОРАНТИ</w:t>
      </w:r>
    </w:p>
    <w:p w:rsidR="00D40171" w:rsidRDefault="00B350AC" w:rsidP="00D5689E">
      <w:pPr>
        <w:jc w:val="both"/>
        <w:rPr>
          <w:rFonts w:ascii="Arial" w:hAnsi="Arial" w:cs="Arial"/>
          <w:b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D40171" w:rsidRPr="00D40171">
        <w:rPr>
          <w:rFonts w:ascii="Arial" w:hAnsi="Arial" w:cs="Arial"/>
          <w:szCs w:val="28"/>
          <w:lang w:val="bg-BG"/>
        </w:rPr>
        <w:t xml:space="preserve">В регистъра </w:t>
      </w:r>
      <w:r w:rsidR="00D40171" w:rsidRPr="009F5C9D">
        <w:rPr>
          <w:rFonts w:ascii="Arial" w:hAnsi="Arial" w:cs="Arial"/>
          <w:szCs w:val="28"/>
          <w:lang w:val="bg-BG"/>
        </w:rPr>
        <w:t>събират, обработват и съхраняват лични данни на физически</w:t>
      </w:r>
      <w:r>
        <w:rPr>
          <w:rFonts w:ascii="Arial" w:hAnsi="Arial" w:cs="Arial"/>
          <w:szCs w:val="28"/>
          <w:lang w:val="bg-BG"/>
        </w:rPr>
        <w:t xml:space="preserve"> лица с цел кандидатстване, прием и обучение съгласно Правилника на Аграрен университет-Пловдив. Нормативното основание са ЗВО, ЗРАС и др. нормативни документи.</w:t>
      </w:r>
    </w:p>
    <w:p w:rsidR="00D40171" w:rsidRPr="004F4D2F" w:rsidRDefault="00D40171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DE3EC4">
        <w:rPr>
          <w:rFonts w:ascii="Arial" w:hAnsi="Arial" w:cs="Arial"/>
          <w:lang w:val="bg-BG"/>
        </w:rPr>
        <w:t>физическа идентичност – имена, ЕГН, адрес, дом. телефон, паспортни данни</w:t>
      </w:r>
    </w:p>
    <w:p w:rsidR="00D40171" w:rsidRPr="005E076F" w:rsidRDefault="00D40171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CE66D4">
        <w:rPr>
          <w:rFonts w:ascii="Arial" w:hAnsi="Arial" w:cs="Arial"/>
          <w:lang w:val="bg-BG"/>
        </w:rPr>
        <w:t>образование – документ за придобито образование</w:t>
      </w:r>
      <w:r>
        <w:rPr>
          <w:rFonts w:ascii="Arial" w:hAnsi="Arial" w:cs="Arial"/>
          <w:lang w:val="bg-BG"/>
        </w:rPr>
        <w:t>, квалификация правоспособност</w:t>
      </w:r>
    </w:p>
    <w:p w:rsidR="00D40171" w:rsidRPr="00171AD8" w:rsidRDefault="00D40171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lang w:val="bg-BG"/>
        </w:rPr>
        <w:t>главни книги</w:t>
      </w:r>
    </w:p>
    <w:p w:rsidR="00D40171" w:rsidRPr="00171AD8" w:rsidRDefault="00D40171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lang w:val="bg-BG"/>
        </w:rPr>
        <w:t>издадени дипломи</w:t>
      </w:r>
    </w:p>
    <w:p w:rsidR="00D40171" w:rsidRDefault="00D40171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D40171" w:rsidRPr="00A813EF" w:rsidRDefault="00B350AC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D40171" w:rsidRPr="00A813EF">
        <w:rPr>
          <w:rFonts w:ascii="Arial" w:hAnsi="Arial" w:cs="Arial"/>
          <w:szCs w:val="28"/>
          <w:lang w:val="bg-BG"/>
        </w:rPr>
        <w:t>Чл.</w:t>
      </w:r>
      <w:r w:rsidR="00D40171">
        <w:rPr>
          <w:rFonts w:ascii="Arial" w:hAnsi="Arial" w:cs="Arial"/>
          <w:szCs w:val="28"/>
          <w:lang w:val="bg-BG"/>
        </w:rPr>
        <w:t xml:space="preserve">20 </w:t>
      </w:r>
      <w:r w:rsidR="00D40171" w:rsidRPr="00A813EF">
        <w:rPr>
          <w:rFonts w:ascii="Arial" w:hAnsi="Arial" w:cs="Arial"/>
          <w:szCs w:val="28"/>
          <w:lang w:val="bg-BG"/>
        </w:rPr>
        <w:t xml:space="preserve"> Обработваните в регистъра лични данни са съобразени с изискванията </w:t>
      </w:r>
      <w:r w:rsidR="00D40171" w:rsidRPr="002B0A47">
        <w:rPr>
          <w:rFonts w:ascii="Arial" w:hAnsi="Arial" w:cs="Arial"/>
          <w:szCs w:val="28"/>
          <w:lang w:val="bg-BG"/>
        </w:rPr>
        <w:t xml:space="preserve">на  чл. 2, ал. 2 от ЗЗЛД </w:t>
      </w:r>
      <w:r w:rsidR="00D40171" w:rsidRPr="00A813EF">
        <w:rPr>
          <w:rFonts w:ascii="Arial" w:hAnsi="Arial" w:cs="Arial"/>
          <w:szCs w:val="28"/>
          <w:lang w:val="bg-BG"/>
        </w:rPr>
        <w:t xml:space="preserve">и са </w:t>
      </w:r>
      <w:proofErr w:type="spellStart"/>
      <w:r w:rsidR="00D40171" w:rsidRPr="00A813EF">
        <w:rPr>
          <w:rFonts w:ascii="Arial" w:hAnsi="Arial" w:cs="Arial"/>
          <w:szCs w:val="28"/>
          <w:lang w:val="bg-BG"/>
        </w:rPr>
        <w:t>съотносими</w:t>
      </w:r>
      <w:proofErr w:type="spellEnd"/>
      <w:r w:rsidR="00D40171" w:rsidRPr="00A813EF">
        <w:rPr>
          <w:rFonts w:ascii="Arial" w:hAnsi="Arial" w:cs="Arial"/>
          <w:szCs w:val="28"/>
          <w:lang w:val="bg-BG"/>
        </w:rPr>
        <w:t>, свързани и непревишаващи целта, за която се обработват.</w:t>
      </w:r>
    </w:p>
    <w:p w:rsidR="00D40171" w:rsidRPr="00A813EF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</w:t>
      </w:r>
      <w:r w:rsidRPr="00A813EF">
        <w:rPr>
          <w:rFonts w:ascii="Arial" w:hAnsi="Arial" w:cs="Arial"/>
          <w:szCs w:val="28"/>
          <w:lang w:val="bg-BG"/>
        </w:rPr>
        <w:t>Чл.</w:t>
      </w:r>
      <w:r w:rsidR="00B350AC">
        <w:rPr>
          <w:rFonts w:ascii="Arial" w:hAnsi="Arial" w:cs="Arial"/>
          <w:szCs w:val="28"/>
          <w:lang w:val="bg-BG"/>
        </w:rPr>
        <w:t>21</w:t>
      </w:r>
      <w:r w:rsidRPr="00A813EF">
        <w:rPr>
          <w:rFonts w:ascii="Arial" w:hAnsi="Arial" w:cs="Arial"/>
          <w:szCs w:val="28"/>
          <w:lang w:val="bg-BG"/>
        </w:rPr>
        <w:t xml:space="preserve"> </w:t>
      </w:r>
      <w:r>
        <w:rPr>
          <w:rFonts w:ascii="Arial" w:hAnsi="Arial" w:cs="Arial"/>
          <w:szCs w:val="28"/>
          <w:lang w:val="bg-BG"/>
        </w:rPr>
        <w:t>Данните в регистрите</w:t>
      </w:r>
      <w:r w:rsidRPr="00A813EF">
        <w:rPr>
          <w:rFonts w:ascii="Arial" w:hAnsi="Arial" w:cs="Arial"/>
          <w:szCs w:val="28"/>
          <w:lang w:val="bg-BG"/>
        </w:rPr>
        <w:t xml:space="preserve"> се обработват на хартиен и технически носител.</w:t>
      </w:r>
      <w:r w:rsidRPr="00A813EF">
        <w:rPr>
          <w:rFonts w:ascii="Arial" w:hAnsi="Arial" w:cs="Arial"/>
          <w:szCs w:val="28"/>
          <w:lang w:val="en-US"/>
        </w:rPr>
        <w:t xml:space="preserve"> </w:t>
      </w:r>
    </w:p>
    <w:p w:rsidR="00D40171" w:rsidRPr="00A813EF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A813EF">
        <w:rPr>
          <w:rFonts w:ascii="Arial" w:hAnsi="Arial" w:cs="Arial"/>
          <w:szCs w:val="28"/>
          <w:lang w:val="bg-BG"/>
        </w:rPr>
        <w:t>Чл.</w:t>
      </w:r>
      <w:r w:rsidR="00B350AC">
        <w:rPr>
          <w:rFonts w:ascii="Arial" w:hAnsi="Arial" w:cs="Arial"/>
          <w:szCs w:val="28"/>
          <w:lang w:val="bg-BG"/>
        </w:rPr>
        <w:t>22</w:t>
      </w:r>
      <w:r>
        <w:rPr>
          <w:rFonts w:ascii="Arial" w:hAnsi="Arial" w:cs="Arial"/>
          <w:szCs w:val="28"/>
          <w:lang w:val="bg-BG"/>
        </w:rPr>
        <w:t xml:space="preserve"> </w:t>
      </w:r>
      <w:r w:rsidRPr="00927FCE">
        <w:rPr>
          <w:rFonts w:ascii="Arial" w:hAnsi="Arial" w:cs="Arial"/>
          <w:szCs w:val="28"/>
          <w:lang w:val="bg-BG"/>
        </w:rPr>
        <w:t>Данните в регистрите се съхраняват за срок съгласно Номенклатурата на АУ-Пловдив съобразно нормативно установените срокове</w:t>
      </w:r>
      <w:r w:rsidRPr="00A813EF">
        <w:rPr>
          <w:rFonts w:ascii="Arial" w:hAnsi="Arial" w:cs="Arial"/>
          <w:szCs w:val="28"/>
          <w:lang w:val="bg-BG"/>
        </w:rPr>
        <w:t>.</w:t>
      </w:r>
    </w:p>
    <w:p w:rsidR="00D40171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A813EF">
        <w:rPr>
          <w:rFonts w:ascii="Arial" w:hAnsi="Arial" w:cs="Arial"/>
          <w:szCs w:val="28"/>
          <w:lang w:val="bg-BG"/>
        </w:rPr>
        <w:t>Чл.</w:t>
      </w:r>
      <w:r w:rsidR="00B350AC">
        <w:rPr>
          <w:rFonts w:ascii="Arial" w:hAnsi="Arial" w:cs="Arial"/>
          <w:szCs w:val="28"/>
          <w:lang w:val="bg-BG"/>
        </w:rPr>
        <w:t>23</w:t>
      </w:r>
      <w:r w:rsidRPr="00A813EF">
        <w:rPr>
          <w:rFonts w:ascii="Arial" w:hAnsi="Arial" w:cs="Arial"/>
          <w:szCs w:val="28"/>
          <w:lang w:val="bg-BG"/>
        </w:rPr>
        <w:t xml:space="preserve"> Оценка на въздействието и определяне съответното нив</w:t>
      </w:r>
      <w:r>
        <w:rPr>
          <w:rFonts w:ascii="Arial" w:hAnsi="Arial" w:cs="Arial"/>
          <w:szCs w:val="28"/>
          <w:lang w:val="bg-BG"/>
        </w:rPr>
        <w:t>о на защита на регистъра на Аграрен университет-Пловдив</w:t>
      </w:r>
    </w:p>
    <w:p w:rsidR="00D40171" w:rsidRPr="00A813EF" w:rsidRDefault="00D40171" w:rsidP="00D5689E">
      <w:pPr>
        <w:jc w:val="both"/>
        <w:rPr>
          <w:rFonts w:ascii="Arial" w:hAnsi="Arial" w:cs="Arial"/>
          <w:szCs w:val="28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01"/>
        <w:gridCol w:w="1888"/>
        <w:gridCol w:w="1483"/>
        <w:gridCol w:w="1426"/>
        <w:gridCol w:w="1788"/>
      </w:tblGrid>
      <w:tr w:rsidR="00D40171" w:rsidRPr="00A813EF" w:rsidTr="00D40171">
        <w:tc>
          <w:tcPr>
            <w:tcW w:w="2421" w:type="dxa"/>
            <w:vMerge w:val="restart"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Име на регистъра</w:t>
            </w:r>
          </w:p>
        </w:tc>
        <w:tc>
          <w:tcPr>
            <w:tcW w:w="6865" w:type="dxa"/>
            <w:gridSpan w:val="4"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НИВО НА ВЪЗДЕЙСТВИЕ</w:t>
            </w:r>
          </w:p>
        </w:tc>
      </w:tr>
      <w:tr w:rsidR="00D40171" w:rsidRPr="00A813EF" w:rsidTr="00D40171">
        <w:tc>
          <w:tcPr>
            <w:tcW w:w="2421" w:type="dxa"/>
            <w:vMerge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</w:p>
        </w:tc>
        <w:tc>
          <w:tcPr>
            <w:tcW w:w="1888" w:type="dxa"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поверителност</w:t>
            </w:r>
          </w:p>
        </w:tc>
        <w:tc>
          <w:tcPr>
            <w:tcW w:w="1483" w:type="dxa"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цялостност</w:t>
            </w:r>
          </w:p>
        </w:tc>
        <w:tc>
          <w:tcPr>
            <w:tcW w:w="1453" w:type="dxa"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наличност</w:t>
            </w:r>
          </w:p>
        </w:tc>
        <w:tc>
          <w:tcPr>
            <w:tcW w:w="2041" w:type="dxa"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Общо за регистъра</w:t>
            </w:r>
          </w:p>
        </w:tc>
      </w:tr>
      <w:tr w:rsidR="00D40171" w:rsidRPr="00A813EF" w:rsidTr="00D40171">
        <w:tc>
          <w:tcPr>
            <w:tcW w:w="2421" w:type="dxa"/>
          </w:tcPr>
          <w:p w:rsidR="00D40171" w:rsidRPr="009F5C9D" w:rsidRDefault="00B350AC" w:rsidP="00D5689E">
            <w:pPr>
              <w:jc w:val="both"/>
              <w:rPr>
                <w:rFonts w:ascii="Arial" w:hAnsi="Arial" w:cs="Arial"/>
                <w:color w:val="FF0000"/>
                <w:szCs w:val="28"/>
                <w:lang w:val="bg-BG"/>
              </w:rPr>
            </w:pPr>
            <w:proofErr w:type="spellStart"/>
            <w:r>
              <w:rPr>
                <w:rFonts w:ascii="Arial" w:hAnsi="Arial" w:cs="Arial"/>
                <w:szCs w:val="28"/>
                <w:lang w:val="bg-BG"/>
              </w:rPr>
              <w:t>Кандидатстуденти</w:t>
            </w:r>
            <w:proofErr w:type="spellEnd"/>
            <w:r>
              <w:rPr>
                <w:rFonts w:ascii="Arial" w:hAnsi="Arial" w:cs="Arial"/>
                <w:szCs w:val="28"/>
                <w:lang w:val="bg-BG"/>
              </w:rPr>
              <w:t>, студенти и докторанти</w:t>
            </w:r>
          </w:p>
        </w:tc>
        <w:tc>
          <w:tcPr>
            <w:tcW w:w="1888" w:type="dxa"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1483" w:type="dxa"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1453" w:type="dxa"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2041" w:type="dxa"/>
          </w:tcPr>
          <w:p w:rsidR="00D40171" w:rsidRPr="00A813EF" w:rsidRDefault="00D40171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</w:tr>
    </w:tbl>
    <w:p w:rsidR="00D40171" w:rsidRPr="00A813EF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 </w:t>
      </w:r>
      <w:r w:rsidR="00B350AC">
        <w:rPr>
          <w:rFonts w:ascii="Arial" w:hAnsi="Arial" w:cs="Arial"/>
          <w:szCs w:val="28"/>
          <w:lang w:val="bg-BG"/>
        </w:rPr>
        <w:t>Чл.24</w:t>
      </w:r>
      <w:r w:rsidRPr="00A813EF">
        <w:rPr>
          <w:rFonts w:ascii="Arial" w:hAnsi="Arial" w:cs="Arial"/>
          <w:szCs w:val="28"/>
          <w:lang w:val="bg-BG"/>
        </w:rPr>
        <w:t xml:space="preserve"> Мерки за защита:</w:t>
      </w:r>
    </w:p>
    <w:p w:rsidR="00D40171" w:rsidRPr="006C618E" w:rsidRDefault="00D40171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6C618E">
        <w:rPr>
          <w:rFonts w:ascii="Arial" w:hAnsi="Arial" w:cs="Arial"/>
          <w:b/>
          <w:szCs w:val="28"/>
          <w:lang w:val="bg-BG"/>
        </w:rPr>
        <w:t>т.1 Физическа защита</w:t>
      </w:r>
    </w:p>
    <w:p w:rsidR="00D40171" w:rsidRPr="00A813EF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 w:rsidRPr="00171AD8">
        <w:rPr>
          <w:rFonts w:ascii="Arial" w:hAnsi="Arial" w:cs="Arial"/>
          <w:color w:val="000000" w:themeColor="text1"/>
          <w:szCs w:val="28"/>
          <w:lang w:val="bg-BG"/>
        </w:rPr>
        <w:t xml:space="preserve">     Личните данни от регистъра се обработват в кабинети на служител</w:t>
      </w:r>
      <w:r w:rsidR="00B350AC" w:rsidRPr="00171AD8">
        <w:rPr>
          <w:rFonts w:ascii="Arial" w:hAnsi="Arial" w:cs="Arial"/>
          <w:color w:val="000000" w:themeColor="text1"/>
          <w:szCs w:val="28"/>
          <w:lang w:val="bg-BG"/>
        </w:rPr>
        <w:t>и от ЦДО, УИЦ, Деканати, ЦПО, ДЕПС</w:t>
      </w:r>
      <w:r w:rsidR="00C96BB4" w:rsidRPr="00171AD8">
        <w:rPr>
          <w:rFonts w:ascii="Arial" w:hAnsi="Arial" w:cs="Arial"/>
          <w:color w:val="000000" w:themeColor="text1"/>
          <w:szCs w:val="28"/>
          <w:lang w:val="bg-BG"/>
        </w:rPr>
        <w:t>, УБ</w:t>
      </w:r>
      <w:r w:rsidRPr="00171AD8">
        <w:rPr>
          <w:rFonts w:ascii="Arial" w:hAnsi="Arial" w:cs="Arial"/>
          <w:color w:val="000000" w:themeColor="text1"/>
          <w:szCs w:val="28"/>
          <w:lang w:val="bg-BG"/>
        </w:rPr>
        <w:t xml:space="preserve">. Всички документи на хартиен носител, съдържащи лични данни, се </w:t>
      </w:r>
      <w:r w:rsidRPr="00A813EF">
        <w:rPr>
          <w:rFonts w:ascii="Arial" w:hAnsi="Arial" w:cs="Arial"/>
          <w:szCs w:val="28"/>
          <w:lang w:val="bg-BG"/>
        </w:rPr>
        <w:t>съхраняват в картотечни шкафове</w:t>
      </w:r>
      <w:r>
        <w:rPr>
          <w:rFonts w:ascii="Arial" w:hAnsi="Arial" w:cs="Arial"/>
          <w:szCs w:val="28"/>
          <w:lang w:val="bg-BG"/>
        </w:rPr>
        <w:t>,</w:t>
      </w:r>
      <w:r w:rsidRPr="002B0A47">
        <w:rPr>
          <w:rFonts w:ascii="Arial" w:hAnsi="Arial" w:cs="Arial"/>
          <w:szCs w:val="28"/>
          <w:lang w:val="bg-BG"/>
        </w:rPr>
        <w:t xml:space="preserve"> каси </w:t>
      </w:r>
      <w:r w:rsidRPr="00A813EF">
        <w:rPr>
          <w:rFonts w:ascii="Arial" w:hAnsi="Arial" w:cs="Arial"/>
          <w:szCs w:val="28"/>
          <w:lang w:val="bg-BG"/>
        </w:rPr>
        <w:t xml:space="preserve">в същото помещение </w:t>
      </w:r>
      <w:r>
        <w:rPr>
          <w:rFonts w:ascii="Arial" w:hAnsi="Arial" w:cs="Arial"/>
          <w:szCs w:val="28"/>
          <w:lang w:val="bg-BG"/>
        </w:rPr>
        <w:t xml:space="preserve">и </w:t>
      </w:r>
      <w:r w:rsidRPr="002B0A47">
        <w:rPr>
          <w:rFonts w:ascii="Arial" w:hAnsi="Arial" w:cs="Arial"/>
          <w:szCs w:val="28"/>
          <w:lang w:val="bg-BG"/>
        </w:rPr>
        <w:t xml:space="preserve">архивни помещения </w:t>
      </w:r>
      <w:r w:rsidRPr="00A813EF">
        <w:rPr>
          <w:rFonts w:ascii="Arial" w:hAnsi="Arial" w:cs="Arial"/>
          <w:szCs w:val="28"/>
          <w:lang w:val="bg-BG"/>
        </w:rPr>
        <w:t>с ограничен достъп само за упълномощени лица.</w:t>
      </w:r>
    </w:p>
    <w:p w:rsidR="00D40171" w:rsidRPr="00A813EF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Помещенията, в които</w:t>
      </w:r>
      <w:r w:rsidRPr="00A813EF">
        <w:rPr>
          <w:rFonts w:ascii="Arial" w:hAnsi="Arial" w:cs="Arial"/>
          <w:szCs w:val="28"/>
          <w:lang w:val="bg-BG"/>
        </w:rPr>
        <w:t xml:space="preserve"> се обрабо</w:t>
      </w:r>
      <w:r>
        <w:rPr>
          <w:rFonts w:ascii="Arial" w:hAnsi="Arial" w:cs="Arial"/>
          <w:szCs w:val="28"/>
          <w:lang w:val="bg-BG"/>
        </w:rPr>
        <w:t>тват лични данни от регистъра, са оборудвани</w:t>
      </w:r>
      <w:r w:rsidRPr="00A813EF">
        <w:rPr>
          <w:rFonts w:ascii="Arial" w:hAnsi="Arial" w:cs="Arial"/>
          <w:szCs w:val="28"/>
          <w:lang w:val="bg-BG"/>
        </w:rPr>
        <w:t xml:space="preserve"> със заключване на вра</w:t>
      </w:r>
      <w:r>
        <w:rPr>
          <w:rFonts w:ascii="Arial" w:hAnsi="Arial" w:cs="Arial"/>
          <w:szCs w:val="28"/>
          <w:lang w:val="bg-BG"/>
        </w:rPr>
        <w:t>тата, а на входа и изхода на всяка сграда има камери</w:t>
      </w:r>
      <w:r w:rsidRPr="00A813EF">
        <w:rPr>
          <w:rFonts w:ascii="Arial" w:hAnsi="Arial" w:cs="Arial"/>
          <w:szCs w:val="28"/>
          <w:lang w:val="bg-BG"/>
        </w:rPr>
        <w:t>.</w:t>
      </w:r>
    </w:p>
    <w:p w:rsidR="00D40171" w:rsidRPr="009F5C9D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>Физически достъп се предоставя само на служители, чийто служебни задължения включват обработване на лични данни от регистъра.</w:t>
      </w:r>
    </w:p>
    <w:p w:rsidR="00D40171" w:rsidRPr="009F5C9D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lastRenderedPageBreak/>
        <w:t xml:space="preserve">     </w:t>
      </w:r>
      <w:r w:rsidRPr="009F5C9D">
        <w:rPr>
          <w:rFonts w:ascii="Arial" w:hAnsi="Arial" w:cs="Arial"/>
          <w:szCs w:val="28"/>
          <w:lang w:val="bg-BG"/>
        </w:rPr>
        <w:t>Външни лица имат достъп до помещението, в което се обработват лични данни от регистъра, само в присъствието на упълномощени служители.</w:t>
      </w:r>
    </w:p>
    <w:p w:rsidR="00D40171" w:rsidRPr="009F5C9D" w:rsidRDefault="00D40171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9F5C9D">
        <w:rPr>
          <w:rFonts w:ascii="Arial" w:hAnsi="Arial" w:cs="Arial"/>
          <w:b/>
          <w:szCs w:val="28"/>
          <w:lang w:val="bg-BG"/>
        </w:rPr>
        <w:t>т.2 Персонална защита</w:t>
      </w:r>
    </w:p>
    <w:p w:rsidR="00D40171" w:rsidRPr="009F5C9D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 xml:space="preserve">Лицата, обработващи лични данни, са запознати със ЗЗЛД, </w:t>
      </w:r>
      <w:r w:rsidRPr="002B0A47">
        <w:rPr>
          <w:rFonts w:ascii="Arial" w:hAnsi="Arial" w:cs="Arial"/>
          <w:szCs w:val="28"/>
          <w:lang w:val="bg-BG"/>
        </w:rPr>
        <w:t xml:space="preserve">Наредба № 1/30.01.2013г. </w:t>
      </w:r>
      <w:r w:rsidRPr="009F5C9D">
        <w:rPr>
          <w:rFonts w:ascii="Arial" w:hAnsi="Arial" w:cs="Arial"/>
          <w:szCs w:val="28"/>
          <w:lang w:val="bg-BG"/>
        </w:rPr>
        <w:t>за минималното ниво на технически и организационни мерки и допустимия вид защита на личните данни и настоящата Инструкция.</w:t>
      </w:r>
    </w:p>
    <w:p w:rsidR="00D40171" w:rsidRPr="009F5C9D" w:rsidRDefault="00D40171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9F5C9D">
        <w:rPr>
          <w:rFonts w:ascii="Arial" w:hAnsi="Arial" w:cs="Arial"/>
          <w:b/>
          <w:szCs w:val="28"/>
          <w:lang w:val="bg-BG"/>
        </w:rPr>
        <w:t>т.3 Документална защита</w:t>
      </w:r>
    </w:p>
    <w:p w:rsidR="00D40171" w:rsidRPr="009F5C9D" w:rsidRDefault="00B350AC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Регистърът</w:t>
      </w:r>
      <w:r w:rsidR="00D40171">
        <w:rPr>
          <w:rFonts w:ascii="Arial" w:hAnsi="Arial" w:cs="Arial"/>
          <w:szCs w:val="28"/>
          <w:lang w:val="bg-BG"/>
        </w:rPr>
        <w:t xml:space="preserve"> </w:t>
      </w:r>
      <w:r w:rsidR="00D40171" w:rsidRPr="009F5C9D">
        <w:rPr>
          <w:rFonts w:ascii="Arial" w:hAnsi="Arial" w:cs="Arial"/>
          <w:szCs w:val="28"/>
          <w:lang w:val="bg-BG"/>
        </w:rPr>
        <w:t xml:space="preserve">се поддържа на хартиен </w:t>
      </w:r>
      <w:r>
        <w:rPr>
          <w:rFonts w:ascii="Arial" w:hAnsi="Arial" w:cs="Arial"/>
          <w:szCs w:val="28"/>
          <w:lang w:val="bg-BG"/>
        </w:rPr>
        <w:t xml:space="preserve">и </w:t>
      </w:r>
      <w:r w:rsidR="00D40171" w:rsidRPr="009F5C9D">
        <w:rPr>
          <w:rFonts w:ascii="Arial" w:hAnsi="Arial" w:cs="Arial"/>
          <w:szCs w:val="28"/>
          <w:lang w:val="bg-BG"/>
        </w:rPr>
        <w:t xml:space="preserve">носител съгласно нормативните уредби в Република България. Личните данни се събират само с конкретна цел, в съответствие </w:t>
      </w:r>
      <w:r w:rsidR="00D40171">
        <w:rPr>
          <w:rFonts w:ascii="Arial" w:hAnsi="Arial" w:cs="Arial"/>
          <w:szCs w:val="28"/>
          <w:lang w:val="bg-BG"/>
        </w:rPr>
        <w:t xml:space="preserve">с нормативните изисквания на </w:t>
      </w:r>
      <w:r w:rsidR="00D40171" w:rsidRPr="00927FCE">
        <w:rPr>
          <w:rFonts w:ascii="Arial" w:hAnsi="Arial" w:cs="Arial"/>
          <w:szCs w:val="28"/>
          <w:lang w:val="bg-BG"/>
        </w:rPr>
        <w:t xml:space="preserve">АДЛ </w:t>
      </w:r>
      <w:r w:rsidR="00D40171" w:rsidRPr="009F5C9D">
        <w:rPr>
          <w:rFonts w:ascii="Arial" w:hAnsi="Arial" w:cs="Arial"/>
          <w:szCs w:val="28"/>
          <w:lang w:val="bg-BG"/>
        </w:rPr>
        <w:t>. Данните се класифицират според тяхното предназначение и характер и се съхраняват в картотечн</w:t>
      </w:r>
      <w:r w:rsidR="00D40171">
        <w:rPr>
          <w:rFonts w:ascii="Arial" w:hAnsi="Arial" w:cs="Arial"/>
          <w:szCs w:val="28"/>
          <w:lang w:val="bg-BG"/>
        </w:rPr>
        <w:t xml:space="preserve">и шкафове </w:t>
      </w:r>
      <w:r w:rsidR="00D40171" w:rsidRPr="002B0A47">
        <w:rPr>
          <w:rFonts w:ascii="Arial" w:hAnsi="Arial" w:cs="Arial"/>
          <w:szCs w:val="28"/>
          <w:lang w:val="bg-BG"/>
        </w:rPr>
        <w:t xml:space="preserve">и каси </w:t>
      </w:r>
      <w:r w:rsidR="00D40171">
        <w:rPr>
          <w:rFonts w:ascii="Arial" w:hAnsi="Arial" w:cs="Arial"/>
          <w:szCs w:val="28"/>
          <w:lang w:val="bg-BG"/>
        </w:rPr>
        <w:t>в съответните кабинети и архивни помещения</w:t>
      </w:r>
      <w:r w:rsidR="00D40171" w:rsidRPr="009F5C9D">
        <w:rPr>
          <w:rFonts w:ascii="Arial" w:hAnsi="Arial" w:cs="Arial"/>
          <w:szCs w:val="28"/>
          <w:lang w:val="bg-BG"/>
        </w:rPr>
        <w:t>. Достъпът до регистъра е ограничен само за служители, чийто служебни задължения включват обработване на лични данни.</w:t>
      </w:r>
    </w:p>
    <w:p w:rsidR="00D40171" w:rsidRPr="009F5C9D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 xml:space="preserve">Срокът за съхранение на документите от регистър персонал е определен в </w:t>
      </w:r>
      <w:r w:rsidRPr="005F1834">
        <w:rPr>
          <w:rFonts w:ascii="Arial" w:hAnsi="Arial" w:cs="Arial"/>
          <w:szCs w:val="28"/>
          <w:lang w:val="bg-BG"/>
        </w:rPr>
        <w:t>чл.1</w:t>
      </w:r>
      <w:r>
        <w:rPr>
          <w:rFonts w:ascii="Arial" w:hAnsi="Arial" w:cs="Arial"/>
          <w:szCs w:val="28"/>
          <w:lang w:val="bg-BG"/>
        </w:rPr>
        <w:t>1</w:t>
      </w:r>
      <w:r w:rsidRPr="005F1834">
        <w:rPr>
          <w:rFonts w:ascii="Arial" w:hAnsi="Arial" w:cs="Arial"/>
          <w:szCs w:val="28"/>
          <w:lang w:val="bg-BG"/>
        </w:rPr>
        <w:t xml:space="preserve"> от настоящата Инструкция</w:t>
      </w:r>
      <w:r w:rsidRPr="009F5C9D">
        <w:rPr>
          <w:rFonts w:ascii="Arial" w:hAnsi="Arial" w:cs="Arial"/>
          <w:szCs w:val="28"/>
          <w:lang w:val="bg-BG"/>
        </w:rPr>
        <w:t>.</w:t>
      </w:r>
    </w:p>
    <w:p w:rsidR="00D40171" w:rsidRPr="009F5C9D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>Личните данни могат да бъдат размножавани и разпространявани от упълномощените служители само ако е необходимо за изпълнение на служебни задължения или ако са изискани по надлежния ред от упълномощени лица.</w:t>
      </w:r>
    </w:p>
    <w:p w:rsidR="00D40171" w:rsidRPr="009F5C9D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 xml:space="preserve">След изтичане на срока за съхранение документите се унищожават чрез </w:t>
      </w:r>
      <w:r w:rsidRPr="002B0A47">
        <w:rPr>
          <w:rFonts w:ascii="Arial" w:hAnsi="Arial" w:cs="Arial"/>
          <w:szCs w:val="28"/>
          <w:lang w:val="bg-BG"/>
        </w:rPr>
        <w:t>нарязване или изгаряне</w:t>
      </w:r>
      <w:r w:rsidRPr="009F5C9D">
        <w:rPr>
          <w:rFonts w:ascii="Arial" w:hAnsi="Arial" w:cs="Arial"/>
          <w:szCs w:val="28"/>
          <w:lang w:val="bg-BG"/>
        </w:rPr>
        <w:t>, за което се съставя протокол от на</w:t>
      </w:r>
      <w:r>
        <w:rPr>
          <w:rFonts w:ascii="Arial" w:hAnsi="Arial" w:cs="Arial"/>
          <w:szCs w:val="28"/>
          <w:lang w:val="bg-BG"/>
        </w:rPr>
        <w:t>значена със заповед на Ректора</w:t>
      </w:r>
      <w:r w:rsidRPr="009F5C9D">
        <w:rPr>
          <w:rFonts w:ascii="Arial" w:hAnsi="Arial" w:cs="Arial"/>
          <w:szCs w:val="28"/>
          <w:lang w:val="bg-BG"/>
        </w:rPr>
        <w:t xml:space="preserve"> комисия.</w:t>
      </w:r>
    </w:p>
    <w:p w:rsidR="00D40171" w:rsidRPr="002B0A47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 w:rsidRPr="002B0A47">
        <w:rPr>
          <w:rFonts w:ascii="Arial" w:hAnsi="Arial" w:cs="Arial"/>
          <w:szCs w:val="28"/>
          <w:lang w:val="bg-BG"/>
        </w:rPr>
        <w:t>т.4 Защита на автоматизирани информационни системи и мрежи</w:t>
      </w:r>
    </w:p>
    <w:p w:rsidR="00D40171" w:rsidRPr="009F5C9D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>Въведените данни се съхраняват на работния компютър, където се обработват личните данни. Служителят, обработващ данните, има потребителско име и парола.</w:t>
      </w:r>
    </w:p>
    <w:p w:rsidR="00D40171" w:rsidRPr="009F5C9D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color w:val="FF0000"/>
          <w:szCs w:val="28"/>
          <w:lang w:val="bg-BG"/>
        </w:rPr>
        <w:t xml:space="preserve">    </w:t>
      </w:r>
      <w:r w:rsidRPr="002B0A47">
        <w:rPr>
          <w:rFonts w:ascii="Arial" w:hAnsi="Arial" w:cs="Arial"/>
          <w:szCs w:val="28"/>
          <w:lang w:val="bg-BG"/>
        </w:rPr>
        <w:t xml:space="preserve"> АДЛ  </w:t>
      </w:r>
      <w:r w:rsidRPr="009F5C9D">
        <w:rPr>
          <w:rFonts w:ascii="Arial" w:hAnsi="Arial" w:cs="Arial"/>
          <w:szCs w:val="28"/>
          <w:lang w:val="bg-BG"/>
        </w:rPr>
        <w:t xml:space="preserve">създава и поддържа стандартни и сигурни конфигурации за всяка компютърна и мрежова платформа, което включва стандартни и базови конфигурации за защита на операционната система и мрежови устройства. Използва се антивирусна програма. Ежемесечно информацията се архивира. Осигурени са непрекъсваеми </w:t>
      </w:r>
      <w:proofErr w:type="spellStart"/>
      <w:r w:rsidRPr="009F5C9D">
        <w:rPr>
          <w:rFonts w:ascii="Arial" w:hAnsi="Arial" w:cs="Arial"/>
          <w:szCs w:val="28"/>
          <w:lang w:val="bg-BG"/>
        </w:rPr>
        <w:t>токозахранващи</w:t>
      </w:r>
      <w:proofErr w:type="spellEnd"/>
      <w:r w:rsidRPr="009F5C9D">
        <w:rPr>
          <w:rFonts w:ascii="Arial" w:hAnsi="Arial" w:cs="Arial"/>
          <w:szCs w:val="28"/>
          <w:lang w:val="bg-BG"/>
        </w:rPr>
        <w:t xml:space="preserve"> устройства /</w:t>
      </w:r>
      <w:r w:rsidRPr="009F5C9D">
        <w:rPr>
          <w:rFonts w:ascii="Arial" w:hAnsi="Arial" w:cs="Arial"/>
          <w:szCs w:val="28"/>
          <w:lang w:val="en-US"/>
        </w:rPr>
        <w:t>UPS</w:t>
      </w:r>
      <w:r w:rsidRPr="009F5C9D">
        <w:rPr>
          <w:rFonts w:ascii="Arial" w:hAnsi="Arial" w:cs="Arial"/>
          <w:szCs w:val="28"/>
          <w:lang w:val="bg-BG"/>
        </w:rPr>
        <w:t>/.</w:t>
      </w:r>
    </w:p>
    <w:p w:rsidR="00D40171" w:rsidRPr="002B0A47" w:rsidRDefault="00D40171" w:rsidP="00D5689E">
      <w:pPr>
        <w:jc w:val="both"/>
        <w:rPr>
          <w:rFonts w:ascii="Arial" w:hAnsi="Arial" w:cs="Arial"/>
          <w:szCs w:val="28"/>
          <w:lang w:val="bg-BG"/>
        </w:rPr>
      </w:pPr>
      <w:r w:rsidRPr="002B0A47">
        <w:rPr>
          <w:rFonts w:ascii="Arial" w:hAnsi="Arial" w:cs="Arial"/>
          <w:szCs w:val="28"/>
          <w:lang w:val="bg-BG"/>
        </w:rPr>
        <w:t xml:space="preserve">     Разрешено е осъществяването на отдалечен достъп до регистъра.</w:t>
      </w:r>
    </w:p>
    <w:p w:rsidR="00C96BB4" w:rsidRDefault="00C96BB4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C96BB4" w:rsidRPr="00171AD8" w:rsidRDefault="00832225" w:rsidP="00D5689E">
      <w:pPr>
        <w:jc w:val="both"/>
        <w:rPr>
          <w:rFonts w:ascii="Arial" w:hAnsi="Arial" w:cs="Arial"/>
          <w:lang w:val="bg-BG"/>
        </w:rPr>
      </w:pPr>
      <w:r w:rsidRPr="00171AD8">
        <w:rPr>
          <w:rFonts w:ascii="Arial" w:hAnsi="Arial" w:cs="Arial"/>
          <w:b/>
          <w:szCs w:val="28"/>
          <w:lang w:val="bg-BG"/>
        </w:rPr>
        <w:t xml:space="preserve">VІ. </w:t>
      </w:r>
      <w:r w:rsidR="00C96BB4" w:rsidRPr="00171AD8">
        <w:rPr>
          <w:rFonts w:ascii="Arial" w:hAnsi="Arial" w:cs="Arial"/>
          <w:lang w:val="bg-BG"/>
        </w:rPr>
        <w:t>Р</w:t>
      </w:r>
      <w:r w:rsidR="00D52B01" w:rsidRPr="00171AD8">
        <w:rPr>
          <w:rFonts w:ascii="Arial" w:hAnsi="Arial" w:cs="Arial"/>
          <w:lang w:val="bg-BG"/>
        </w:rPr>
        <w:t>ЕГИСТЪР БАЗА ДАННИ НА МОБИЛНОСТ  на СТУДЕНТИ и ПЕРСОНАЛ /ПРЕПОДАВАТЕЛИ И СЛУЖИТЕЛИ/ по ПРОГРАМА ЕАЗЪМ</w:t>
      </w:r>
      <w:r w:rsidR="00C96BB4" w:rsidRPr="00171AD8">
        <w:rPr>
          <w:rFonts w:ascii="Arial" w:hAnsi="Arial" w:cs="Arial"/>
          <w:lang w:val="bg-BG"/>
        </w:rPr>
        <w:t>+</w:t>
      </w:r>
    </w:p>
    <w:p w:rsidR="00282F5F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D40171">
        <w:rPr>
          <w:rFonts w:ascii="Arial" w:hAnsi="Arial" w:cs="Arial"/>
          <w:szCs w:val="28"/>
          <w:lang w:val="bg-BG"/>
        </w:rPr>
        <w:t xml:space="preserve">В регистъра </w:t>
      </w:r>
      <w:r w:rsidRPr="009F5C9D">
        <w:rPr>
          <w:rFonts w:ascii="Arial" w:hAnsi="Arial" w:cs="Arial"/>
          <w:szCs w:val="28"/>
          <w:lang w:val="bg-BG"/>
        </w:rPr>
        <w:t>събират, обработват и съхраняват лични данни на физически</w:t>
      </w:r>
      <w:r>
        <w:rPr>
          <w:rFonts w:ascii="Arial" w:hAnsi="Arial" w:cs="Arial"/>
          <w:szCs w:val="28"/>
          <w:lang w:val="bg-BG"/>
        </w:rPr>
        <w:t xml:space="preserve"> лица </w:t>
      </w:r>
      <w:r w:rsidR="00282F5F">
        <w:rPr>
          <w:rFonts w:ascii="Arial" w:hAnsi="Arial" w:cs="Arial"/>
          <w:szCs w:val="28"/>
          <w:lang w:val="bg-BG"/>
        </w:rPr>
        <w:t>–студенти на Аграрен университет с цел</w:t>
      </w:r>
      <w:r>
        <w:rPr>
          <w:rFonts w:ascii="Arial" w:hAnsi="Arial" w:cs="Arial"/>
          <w:szCs w:val="28"/>
          <w:lang w:val="bg-BG"/>
        </w:rPr>
        <w:t xml:space="preserve"> обучение </w:t>
      </w:r>
      <w:r w:rsidR="00282F5F">
        <w:rPr>
          <w:rFonts w:ascii="Arial" w:hAnsi="Arial" w:cs="Arial"/>
          <w:szCs w:val="28"/>
          <w:lang w:val="bg-BG"/>
        </w:rPr>
        <w:t xml:space="preserve">и </w:t>
      </w:r>
      <w:r w:rsidR="00282F5F">
        <w:rPr>
          <w:rFonts w:ascii="Arial" w:hAnsi="Arial" w:cs="Arial"/>
          <w:szCs w:val="28"/>
          <w:lang w:val="bg-BG"/>
        </w:rPr>
        <w:lastRenderedPageBreak/>
        <w:t>практика в други държави и</w:t>
      </w:r>
      <w:r>
        <w:rPr>
          <w:rFonts w:ascii="Arial" w:hAnsi="Arial" w:cs="Arial"/>
          <w:szCs w:val="28"/>
          <w:lang w:val="bg-BG"/>
        </w:rPr>
        <w:t xml:space="preserve"> персонал на АУ</w:t>
      </w:r>
      <w:r w:rsidR="00282F5F">
        <w:rPr>
          <w:rFonts w:ascii="Arial" w:hAnsi="Arial" w:cs="Arial"/>
          <w:szCs w:val="28"/>
          <w:lang w:val="bg-BG"/>
        </w:rPr>
        <w:t xml:space="preserve"> /администрация и преподаватели/ с цел преподаване и обучение</w:t>
      </w:r>
      <w:r>
        <w:rPr>
          <w:rFonts w:ascii="Arial" w:hAnsi="Arial" w:cs="Arial"/>
          <w:szCs w:val="28"/>
          <w:lang w:val="bg-BG"/>
        </w:rPr>
        <w:t xml:space="preserve"> .</w:t>
      </w:r>
    </w:p>
    <w:p w:rsidR="00C96BB4" w:rsidRDefault="00C96BB4" w:rsidP="00D5689E">
      <w:pPr>
        <w:jc w:val="both"/>
        <w:rPr>
          <w:rFonts w:ascii="Arial" w:hAnsi="Arial" w:cs="Arial"/>
          <w:b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Нормативното основание</w:t>
      </w:r>
      <w:r w:rsidR="002B0A47">
        <w:rPr>
          <w:rFonts w:ascii="Arial" w:hAnsi="Arial" w:cs="Arial"/>
          <w:szCs w:val="28"/>
          <w:lang w:val="bg-BG"/>
        </w:rPr>
        <w:t>:</w:t>
      </w:r>
      <w:r>
        <w:rPr>
          <w:rFonts w:ascii="Arial" w:hAnsi="Arial" w:cs="Arial"/>
          <w:szCs w:val="28"/>
          <w:lang w:val="bg-BG"/>
        </w:rPr>
        <w:t xml:space="preserve"> </w:t>
      </w:r>
      <w:r w:rsidR="002B0A47" w:rsidRPr="00792A18">
        <w:rPr>
          <w:rFonts w:ascii="Arial" w:hAnsi="Arial" w:cs="Arial"/>
          <w:lang w:val="bg-BG"/>
        </w:rPr>
        <w:t>П</w:t>
      </w:r>
      <w:r w:rsidRPr="00792A18">
        <w:rPr>
          <w:rFonts w:ascii="Arial" w:hAnsi="Arial" w:cs="Arial"/>
          <w:lang w:val="bg-BG"/>
        </w:rPr>
        <w:t xml:space="preserve">рограма </w:t>
      </w:r>
      <w:proofErr w:type="spellStart"/>
      <w:r w:rsidRPr="00792A18">
        <w:rPr>
          <w:rFonts w:ascii="Arial" w:hAnsi="Arial" w:cs="Arial"/>
          <w:lang w:val="bg-BG"/>
        </w:rPr>
        <w:t>Еразъм+</w:t>
      </w:r>
      <w:proofErr w:type="spellEnd"/>
      <w:r w:rsidRPr="00792A18">
        <w:rPr>
          <w:rFonts w:ascii="Arial" w:hAnsi="Arial" w:cs="Arial"/>
          <w:szCs w:val="28"/>
          <w:lang w:val="bg-BG"/>
        </w:rPr>
        <w:t>.</w:t>
      </w:r>
    </w:p>
    <w:p w:rsidR="00C96BB4" w:rsidRPr="004F4D2F" w:rsidRDefault="00C96BB4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DE3EC4">
        <w:rPr>
          <w:rFonts w:ascii="Arial" w:hAnsi="Arial" w:cs="Arial"/>
          <w:lang w:val="bg-BG"/>
        </w:rPr>
        <w:t>физическа идентичност – имена, ЕГН, адрес, дом. телефон, паспортни данни</w:t>
      </w:r>
    </w:p>
    <w:p w:rsidR="00C96BB4" w:rsidRPr="005E076F" w:rsidRDefault="00C96BB4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CE66D4">
        <w:rPr>
          <w:rFonts w:ascii="Arial" w:hAnsi="Arial" w:cs="Arial"/>
          <w:lang w:val="bg-BG"/>
        </w:rPr>
        <w:t>образование – документ за придобито образование</w:t>
      </w:r>
      <w:r>
        <w:rPr>
          <w:rFonts w:ascii="Arial" w:hAnsi="Arial" w:cs="Arial"/>
          <w:lang w:val="bg-BG"/>
        </w:rPr>
        <w:t>, квалификация правоспособност</w:t>
      </w:r>
    </w:p>
    <w:p w:rsidR="00C96BB4" w:rsidRPr="00282F5F" w:rsidRDefault="00C96BB4" w:rsidP="00D5689E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8"/>
          <w:lang w:val="bg-BG"/>
        </w:rPr>
      </w:pPr>
      <w:r w:rsidRPr="00282F5F">
        <w:rPr>
          <w:rFonts w:ascii="Arial" w:hAnsi="Arial" w:cs="Arial"/>
          <w:lang w:val="bg-BG"/>
        </w:rPr>
        <w:t>банкова сметка</w:t>
      </w:r>
    </w:p>
    <w:p w:rsidR="00C96BB4" w:rsidRDefault="00C96BB4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C96BB4" w:rsidRPr="00A813EF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A813EF">
        <w:rPr>
          <w:rFonts w:ascii="Arial" w:hAnsi="Arial" w:cs="Arial"/>
          <w:szCs w:val="28"/>
          <w:lang w:val="bg-BG"/>
        </w:rPr>
        <w:t>Чл.</w:t>
      </w:r>
      <w:r>
        <w:rPr>
          <w:rFonts w:ascii="Arial" w:hAnsi="Arial" w:cs="Arial"/>
          <w:szCs w:val="28"/>
          <w:lang w:val="bg-BG"/>
        </w:rPr>
        <w:t xml:space="preserve">25 </w:t>
      </w:r>
      <w:r w:rsidRPr="00A813EF">
        <w:rPr>
          <w:rFonts w:ascii="Arial" w:hAnsi="Arial" w:cs="Arial"/>
          <w:szCs w:val="28"/>
          <w:lang w:val="bg-BG"/>
        </w:rPr>
        <w:t xml:space="preserve"> Обработваните в регистъра лични данни са съобразени с </w:t>
      </w:r>
      <w:r w:rsidRPr="002B0A47">
        <w:rPr>
          <w:rFonts w:ascii="Arial" w:hAnsi="Arial" w:cs="Arial"/>
          <w:szCs w:val="28"/>
          <w:lang w:val="bg-BG"/>
        </w:rPr>
        <w:t xml:space="preserve">изискванията на  чл. 2, ал. 2 от ЗЗЛД </w:t>
      </w:r>
      <w:r w:rsidRPr="00A813EF">
        <w:rPr>
          <w:rFonts w:ascii="Arial" w:hAnsi="Arial" w:cs="Arial"/>
          <w:szCs w:val="28"/>
          <w:lang w:val="bg-BG"/>
        </w:rPr>
        <w:t xml:space="preserve">и са </w:t>
      </w:r>
      <w:proofErr w:type="spellStart"/>
      <w:r w:rsidRPr="00A813EF">
        <w:rPr>
          <w:rFonts w:ascii="Arial" w:hAnsi="Arial" w:cs="Arial"/>
          <w:szCs w:val="28"/>
          <w:lang w:val="bg-BG"/>
        </w:rPr>
        <w:t>съотносими</w:t>
      </w:r>
      <w:proofErr w:type="spellEnd"/>
      <w:r w:rsidRPr="00A813EF">
        <w:rPr>
          <w:rFonts w:ascii="Arial" w:hAnsi="Arial" w:cs="Arial"/>
          <w:szCs w:val="28"/>
          <w:lang w:val="bg-BG"/>
        </w:rPr>
        <w:t>, свързани и непревишаващи целта, за която се обработват.</w:t>
      </w:r>
    </w:p>
    <w:p w:rsidR="00C96BB4" w:rsidRPr="00282F5F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</w:t>
      </w:r>
      <w:r w:rsidRPr="00A813EF">
        <w:rPr>
          <w:rFonts w:ascii="Arial" w:hAnsi="Arial" w:cs="Arial"/>
          <w:szCs w:val="28"/>
          <w:lang w:val="bg-BG"/>
        </w:rPr>
        <w:t>Чл.</w:t>
      </w:r>
      <w:r w:rsidR="00A5119F">
        <w:rPr>
          <w:rFonts w:ascii="Arial" w:hAnsi="Arial" w:cs="Arial"/>
          <w:szCs w:val="28"/>
          <w:lang w:val="bg-BG"/>
        </w:rPr>
        <w:t>26</w:t>
      </w:r>
      <w:r w:rsidRPr="00A813EF">
        <w:rPr>
          <w:rFonts w:ascii="Arial" w:hAnsi="Arial" w:cs="Arial"/>
          <w:szCs w:val="28"/>
          <w:lang w:val="bg-BG"/>
        </w:rPr>
        <w:t xml:space="preserve"> </w:t>
      </w:r>
      <w:r>
        <w:rPr>
          <w:rFonts w:ascii="Arial" w:hAnsi="Arial" w:cs="Arial"/>
          <w:szCs w:val="28"/>
          <w:lang w:val="bg-BG"/>
        </w:rPr>
        <w:t>Данните в регистрите</w:t>
      </w:r>
      <w:r w:rsidRPr="00A813EF">
        <w:rPr>
          <w:rFonts w:ascii="Arial" w:hAnsi="Arial" w:cs="Arial"/>
          <w:szCs w:val="28"/>
          <w:lang w:val="bg-BG"/>
        </w:rPr>
        <w:t xml:space="preserve"> се обработват на хартиен и технически носител.</w:t>
      </w:r>
      <w:r w:rsidRPr="00A813EF">
        <w:rPr>
          <w:rFonts w:ascii="Arial" w:hAnsi="Arial" w:cs="Arial"/>
          <w:szCs w:val="28"/>
          <w:lang w:val="en-US"/>
        </w:rPr>
        <w:t xml:space="preserve"> </w:t>
      </w:r>
      <w:r w:rsidR="00282F5F">
        <w:rPr>
          <w:rFonts w:ascii="Arial" w:hAnsi="Arial" w:cs="Arial"/>
          <w:szCs w:val="28"/>
          <w:lang w:val="bg-BG"/>
        </w:rPr>
        <w:t xml:space="preserve">Личните данни се въвеждат в </w:t>
      </w:r>
      <w:r w:rsidR="00282F5F">
        <w:rPr>
          <w:rFonts w:ascii="Arial" w:hAnsi="Arial" w:cs="Arial"/>
          <w:szCs w:val="28"/>
          <w:lang w:val="en-US"/>
        </w:rPr>
        <w:t>Mobility Tod-</w:t>
      </w:r>
      <w:r w:rsidR="00282F5F">
        <w:rPr>
          <w:rFonts w:ascii="Arial" w:hAnsi="Arial" w:cs="Arial"/>
          <w:szCs w:val="28"/>
          <w:lang w:val="bg-BG"/>
        </w:rPr>
        <w:t>платформа на студенти и персонал.</w:t>
      </w:r>
    </w:p>
    <w:p w:rsidR="00C96BB4" w:rsidRPr="00A813EF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A813EF">
        <w:rPr>
          <w:rFonts w:ascii="Arial" w:hAnsi="Arial" w:cs="Arial"/>
          <w:szCs w:val="28"/>
          <w:lang w:val="bg-BG"/>
        </w:rPr>
        <w:t>Чл.</w:t>
      </w:r>
      <w:r w:rsidR="00A5119F">
        <w:rPr>
          <w:rFonts w:ascii="Arial" w:hAnsi="Arial" w:cs="Arial"/>
          <w:szCs w:val="28"/>
          <w:lang w:val="bg-BG"/>
        </w:rPr>
        <w:t>27</w:t>
      </w:r>
      <w:r>
        <w:rPr>
          <w:rFonts w:ascii="Arial" w:hAnsi="Arial" w:cs="Arial"/>
          <w:szCs w:val="28"/>
          <w:lang w:val="bg-BG"/>
        </w:rPr>
        <w:t xml:space="preserve"> </w:t>
      </w:r>
      <w:r w:rsidRPr="00927FCE">
        <w:rPr>
          <w:rFonts w:ascii="Arial" w:hAnsi="Arial" w:cs="Arial"/>
          <w:szCs w:val="28"/>
          <w:lang w:val="bg-BG"/>
        </w:rPr>
        <w:t>Данните в регистрите се съхраняват за срок съгласно Номенклатурата на АУ-Пловдив съобразно нормативно установените срокове</w:t>
      </w:r>
      <w:r w:rsidRPr="00A813EF">
        <w:rPr>
          <w:rFonts w:ascii="Arial" w:hAnsi="Arial" w:cs="Arial"/>
          <w:szCs w:val="28"/>
          <w:lang w:val="bg-BG"/>
        </w:rPr>
        <w:t>.</w:t>
      </w:r>
    </w:p>
    <w:p w:rsidR="00C96BB4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A813EF">
        <w:rPr>
          <w:rFonts w:ascii="Arial" w:hAnsi="Arial" w:cs="Arial"/>
          <w:szCs w:val="28"/>
          <w:lang w:val="bg-BG"/>
        </w:rPr>
        <w:t>Чл.</w:t>
      </w:r>
      <w:r w:rsidR="00A5119F">
        <w:rPr>
          <w:rFonts w:ascii="Arial" w:hAnsi="Arial" w:cs="Arial"/>
          <w:szCs w:val="28"/>
          <w:lang w:val="bg-BG"/>
        </w:rPr>
        <w:t>28</w:t>
      </w:r>
      <w:r w:rsidRPr="00A813EF">
        <w:rPr>
          <w:rFonts w:ascii="Arial" w:hAnsi="Arial" w:cs="Arial"/>
          <w:szCs w:val="28"/>
          <w:lang w:val="bg-BG"/>
        </w:rPr>
        <w:t xml:space="preserve"> Оценка на въздействието и определяне съответното нив</w:t>
      </w:r>
      <w:r>
        <w:rPr>
          <w:rFonts w:ascii="Arial" w:hAnsi="Arial" w:cs="Arial"/>
          <w:szCs w:val="28"/>
          <w:lang w:val="bg-BG"/>
        </w:rPr>
        <w:t>о на защита на регистъра на Аграрен университет-Пловдив</w:t>
      </w:r>
    </w:p>
    <w:p w:rsidR="00C96BB4" w:rsidRPr="00A813EF" w:rsidRDefault="00C96BB4" w:rsidP="00D5689E">
      <w:pPr>
        <w:jc w:val="both"/>
        <w:rPr>
          <w:rFonts w:ascii="Arial" w:hAnsi="Arial" w:cs="Arial"/>
          <w:szCs w:val="28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1"/>
        <w:gridCol w:w="1888"/>
        <w:gridCol w:w="1483"/>
        <w:gridCol w:w="1453"/>
        <w:gridCol w:w="2041"/>
      </w:tblGrid>
      <w:tr w:rsidR="00C96BB4" w:rsidRPr="00A813EF" w:rsidTr="00714E42">
        <w:tc>
          <w:tcPr>
            <w:tcW w:w="2421" w:type="dxa"/>
            <w:vMerge w:val="restart"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Име на регистъра</w:t>
            </w:r>
          </w:p>
        </w:tc>
        <w:tc>
          <w:tcPr>
            <w:tcW w:w="6865" w:type="dxa"/>
            <w:gridSpan w:val="4"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НИВО НА ВЪЗДЕЙСТВИЕ</w:t>
            </w:r>
          </w:p>
        </w:tc>
      </w:tr>
      <w:tr w:rsidR="00C96BB4" w:rsidRPr="00A813EF" w:rsidTr="00714E42">
        <w:tc>
          <w:tcPr>
            <w:tcW w:w="2421" w:type="dxa"/>
            <w:vMerge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</w:p>
        </w:tc>
        <w:tc>
          <w:tcPr>
            <w:tcW w:w="1888" w:type="dxa"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поверителност</w:t>
            </w:r>
          </w:p>
        </w:tc>
        <w:tc>
          <w:tcPr>
            <w:tcW w:w="1483" w:type="dxa"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цялостност</w:t>
            </w:r>
          </w:p>
        </w:tc>
        <w:tc>
          <w:tcPr>
            <w:tcW w:w="1453" w:type="dxa"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наличност</w:t>
            </w:r>
          </w:p>
        </w:tc>
        <w:tc>
          <w:tcPr>
            <w:tcW w:w="2041" w:type="dxa"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 w:val="24"/>
                <w:lang w:val="bg-BG"/>
              </w:rPr>
            </w:pPr>
            <w:r w:rsidRPr="00A813EF">
              <w:rPr>
                <w:rFonts w:ascii="Arial" w:hAnsi="Arial" w:cs="Arial"/>
                <w:sz w:val="24"/>
                <w:lang w:val="bg-BG"/>
              </w:rPr>
              <w:t>Общо за регистъра</w:t>
            </w:r>
          </w:p>
        </w:tc>
      </w:tr>
      <w:tr w:rsidR="00C96BB4" w:rsidRPr="00A813EF" w:rsidTr="00714E42">
        <w:tc>
          <w:tcPr>
            <w:tcW w:w="2421" w:type="dxa"/>
          </w:tcPr>
          <w:p w:rsidR="00C96BB4" w:rsidRPr="009F5C9D" w:rsidRDefault="00C96BB4" w:rsidP="00D5689E">
            <w:pPr>
              <w:jc w:val="both"/>
              <w:rPr>
                <w:rFonts w:ascii="Arial" w:hAnsi="Arial" w:cs="Arial"/>
                <w:color w:val="FF0000"/>
                <w:szCs w:val="28"/>
                <w:lang w:val="bg-BG"/>
              </w:rPr>
            </w:pPr>
            <w:r>
              <w:rPr>
                <w:rFonts w:ascii="Arial" w:hAnsi="Arial" w:cs="Arial"/>
                <w:szCs w:val="28"/>
                <w:lang w:val="bg-BG"/>
              </w:rPr>
              <w:t>Студенти, преподаватели, персонал</w:t>
            </w:r>
          </w:p>
        </w:tc>
        <w:tc>
          <w:tcPr>
            <w:tcW w:w="1888" w:type="dxa"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1483" w:type="dxa"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1453" w:type="dxa"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2041" w:type="dxa"/>
          </w:tcPr>
          <w:p w:rsidR="00C96BB4" w:rsidRPr="00A813EF" w:rsidRDefault="00C96BB4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A813EF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</w:tr>
    </w:tbl>
    <w:p w:rsidR="00C96BB4" w:rsidRPr="00A813EF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 Чл.</w:t>
      </w:r>
      <w:r w:rsidR="00A5119F">
        <w:rPr>
          <w:rFonts w:ascii="Arial" w:hAnsi="Arial" w:cs="Arial"/>
          <w:szCs w:val="28"/>
          <w:lang w:val="bg-BG"/>
        </w:rPr>
        <w:t>29</w:t>
      </w:r>
      <w:r w:rsidRPr="00A813EF">
        <w:rPr>
          <w:rFonts w:ascii="Arial" w:hAnsi="Arial" w:cs="Arial"/>
          <w:szCs w:val="28"/>
          <w:lang w:val="bg-BG"/>
        </w:rPr>
        <w:t xml:space="preserve"> Мерки за защита:</w:t>
      </w:r>
    </w:p>
    <w:p w:rsidR="00C96BB4" w:rsidRPr="006C618E" w:rsidRDefault="00C96BB4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6C618E">
        <w:rPr>
          <w:rFonts w:ascii="Arial" w:hAnsi="Arial" w:cs="Arial"/>
          <w:b/>
          <w:szCs w:val="28"/>
          <w:lang w:val="bg-BG"/>
        </w:rPr>
        <w:t>т.1 Физическа защита</w:t>
      </w:r>
    </w:p>
    <w:p w:rsidR="00C96BB4" w:rsidRPr="00A813EF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color w:val="C00000"/>
          <w:szCs w:val="28"/>
          <w:lang w:val="bg-BG"/>
        </w:rPr>
        <w:t xml:space="preserve">     </w:t>
      </w:r>
      <w:r w:rsidRPr="002B0A47">
        <w:rPr>
          <w:rFonts w:ascii="Arial" w:hAnsi="Arial" w:cs="Arial"/>
          <w:szCs w:val="28"/>
          <w:lang w:val="bg-BG"/>
        </w:rPr>
        <w:t xml:space="preserve">Личните данни от регистъра се обработват в кабинети на служители от </w:t>
      </w:r>
      <w:r w:rsidR="00A5119F" w:rsidRPr="002B0A47">
        <w:rPr>
          <w:rFonts w:ascii="Arial" w:hAnsi="Arial" w:cs="Arial"/>
          <w:szCs w:val="28"/>
          <w:lang w:val="bg-BG"/>
        </w:rPr>
        <w:t>Център МДВО</w:t>
      </w:r>
      <w:r w:rsidRPr="002B0A47">
        <w:rPr>
          <w:rFonts w:ascii="Arial" w:hAnsi="Arial" w:cs="Arial"/>
          <w:szCs w:val="28"/>
          <w:lang w:val="bg-BG"/>
        </w:rPr>
        <w:t xml:space="preserve">. Всички документи на хартиен носител, съдържащи лични данни, се съхраняват в картотечни шкафове в същото помещение и архивни помещения </w:t>
      </w:r>
      <w:r w:rsidRPr="00A813EF">
        <w:rPr>
          <w:rFonts w:ascii="Arial" w:hAnsi="Arial" w:cs="Arial"/>
          <w:szCs w:val="28"/>
          <w:lang w:val="bg-BG"/>
        </w:rPr>
        <w:t>с ограничен достъп само за упълномощени лица.</w:t>
      </w:r>
    </w:p>
    <w:p w:rsidR="00C96BB4" w:rsidRPr="00A813EF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Помещенията, в които</w:t>
      </w:r>
      <w:r w:rsidRPr="00A813EF">
        <w:rPr>
          <w:rFonts w:ascii="Arial" w:hAnsi="Arial" w:cs="Arial"/>
          <w:szCs w:val="28"/>
          <w:lang w:val="bg-BG"/>
        </w:rPr>
        <w:t xml:space="preserve"> се обрабо</w:t>
      </w:r>
      <w:r>
        <w:rPr>
          <w:rFonts w:ascii="Arial" w:hAnsi="Arial" w:cs="Arial"/>
          <w:szCs w:val="28"/>
          <w:lang w:val="bg-BG"/>
        </w:rPr>
        <w:t>тват лични данни от регистъра, са оборудвани</w:t>
      </w:r>
      <w:r w:rsidRPr="00A813EF">
        <w:rPr>
          <w:rFonts w:ascii="Arial" w:hAnsi="Arial" w:cs="Arial"/>
          <w:szCs w:val="28"/>
          <w:lang w:val="bg-BG"/>
        </w:rPr>
        <w:t xml:space="preserve"> със заключване на вра</w:t>
      </w:r>
      <w:r>
        <w:rPr>
          <w:rFonts w:ascii="Arial" w:hAnsi="Arial" w:cs="Arial"/>
          <w:szCs w:val="28"/>
          <w:lang w:val="bg-BG"/>
        </w:rPr>
        <w:t>тата, а на входа и изхода на всяка сграда има камери</w:t>
      </w:r>
      <w:r w:rsidRPr="00A813EF">
        <w:rPr>
          <w:rFonts w:ascii="Arial" w:hAnsi="Arial" w:cs="Arial"/>
          <w:szCs w:val="28"/>
          <w:lang w:val="bg-BG"/>
        </w:rPr>
        <w:t>.</w:t>
      </w:r>
    </w:p>
    <w:p w:rsidR="00C96BB4" w:rsidRPr="009F5C9D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>Физически достъп се предоставя само на служители, чийто служебни задължения включват обработване на лични данни от регистъра.</w:t>
      </w:r>
    </w:p>
    <w:p w:rsidR="00C96BB4" w:rsidRPr="009F5C9D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>Външни лица имат достъп до помещението, в което се обработват лични данни от регистъра, само в присъствието на упълномощени служители.</w:t>
      </w:r>
    </w:p>
    <w:p w:rsidR="00C96BB4" w:rsidRPr="009F5C9D" w:rsidRDefault="00C96BB4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9F5C9D">
        <w:rPr>
          <w:rFonts w:ascii="Arial" w:hAnsi="Arial" w:cs="Arial"/>
          <w:b/>
          <w:szCs w:val="28"/>
          <w:lang w:val="bg-BG"/>
        </w:rPr>
        <w:t>т.2 Персонална защита</w:t>
      </w:r>
    </w:p>
    <w:p w:rsidR="00C96BB4" w:rsidRPr="009F5C9D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lastRenderedPageBreak/>
        <w:t xml:space="preserve">     </w:t>
      </w:r>
      <w:r w:rsidRPr="009F5C9D">
        <w:rPr>
          <w:rFonts w:ascii="Arial" w:hAnsi="Arial" w:cs="Arial"/>
          <w:szCs w:val="28"/>
          <w:lang w:val="bg-BG"/>
        </w:rPr>
        <w:t xml:space="preserve">Лицата, обработващи лични данни, са запознати със ЗЗЛД, </w:t>
      </w:r>
      <w:r w:rsidRPr="002B0A47">
        <w:rPr>
          <w:rFonts w:ascii="Arial" w:hAnsi="Arial" w:cs="Arial"/>
          <w:szCs w:val="28"/>
          <w:lang w:val="bg-BG"/>
        </w:rPr>
        <w:t xml:space="preserve">Наредба № 1/30.01.2013г. </w:t>
      </w:r>
      <w:r w:rsidRPr="009F5C9D">
        <w:rPr>
          <w:rFonts w:ascii="Arial" w:hAnsi="Arial" w:cs="Arial"/>
          <w:szCs w:val="28"/>
          <w:lang w:val="bg-BG"/>
        </w:rPr>
        <w:t>за минималното ниво на технически и организационни мерки и допустимия вид защита на личните данни и настоящата Инструкция.</w:t>
      </w:r>
    </w:p>
    <w:p w:rsidR="00C96BB4" w:rsidRPr="009F5C9D" w:rsidRDefault="00C96BB4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9F5C9D">
        <w:rPr>
          <w:rFonts w:ascii="Arial" w:hAnsi="Arial" w:cs="Arial"/>
          <w:b/>
          <w:szCs w:val="28"/>
          <w:lang w:val="bg-BG"/>
        </w:rPr>
        <w:t>т.3 Документална защита</w:t>
      </w:r>
    </w:p>
    <w:p w:rsidR="00C96BB4" w:rsidRPr="009F5C9D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Регистърът </w:t>
      </w:r>
      <w:r w:rsidRPr="009F5C9D">
        <w:rPr>
          <w:rFonts w:ascii="Arial" w:hAnsi="Arial" w:cs="Arial"/>
          <w:szCs w:val="28"/>
          <w:lang w:val="bg-BG"/>
        </w:rPr>
        <w:t xml:space="preserve">се поддържа на хартиен </w:t>
      </w:r>
      <w:r>
        <w:rPr>
          <w:rFonts w:ascii="Arial" w:hAnsi="Arial" w:cs="Arial"/>
          <w:szCs w:val="28"/>
          <w:lang w:val="bg-BG"/>
        </w:rPr>
        <w:t xml:space="preserve">и </w:t>
      </w:r>
      <w:r w:rsidRPr="009F5C9D">
        <w:rPr>
          <w:rFonts w:ascii="Arial" w:hAnsi="Arial" w:cs="Arial"/>
          <w:szCs w:val="28"/>
          <w:lang w:val="bg-BG"/>
        </w:rPr>
        <w:t xml:space="preserve">носител съгласно нормативните уредби в Република България. Личните данни се събират само с конкретна цел, в съответствие </w:t>
      </w:r>
      <w:r>
        <w:rPr>
          <w:rFonts w:ascii="Arial" w:hAnsi="Arial" w:cs="Arial"/>
          <w:szCs w:val="28"/>
          <w:lang w:val="bg-BG"/>
        </w:rPr>
        <w:t xml:space="preserve">с нормативните изисквания на </w:t>
      </w:r>
      <w:r w:rsidRPr="00927FCE">
        <w:rPr>
          <w:rFonts w:ascii="Arial" w:hAnsi="Arial" w:cs="Arial"/>
          <w:szCs w:val="28"/>
          <w:lang w:val="bg-BG"/>
        </w:rPr>
        <w:t xml:space="preserve">АДЛ </w:t>
      </w:r>
      <w:r w:rsidRPr="009F5C9D">
        <w:rPr>
          <w:rFonts w:ascii="Arial" w:hAnsi="Arial" w:cs="Arial"/>
          <w:szCs w:val="28"/>
          <w:lang w:val="bg-BG"/>
        </w:rPr>
        <w:t>. Данните се класифицират според тяхното предназначение и характер и се съхраняват в картотечн</w:t>
      </w:r>
      <w:r>
        <w:rPr>
          <w:rFonts w:ascii="Arial" w:hAnsi="Arial" w:cs="Arial"/>
          <w:szCs w:val="28"/>
          <w:lang w:val="bg-BG"/>
        </w:rPr>
        <w:t xml:space="preserve">и шкафове </w:t>
      </w:r>
      <w:r w:rsidRPr="002B0A47">
        <w:rPr>
          <w:rFonts w:ascii="Arial" w:hAnsi="Arial" w:cs="Arial"/>
          <w:szCs w:val="28"/>
          <w:lang w:val="bg-BG"/>
        </w:rPr>
        <w:t xml:space="preserve">и каси </w:t>
      </w:r>
      <w:r>
        <w:rPr>
          <w:rFonts w:ascii="Arial" w:hAnsi="Arial" w:cs="Arial"/>
          <w:szCs w:val="28"/>
          <w:lang w:val="bg-BG"/>
        </w:rPr>
        <w:t>в съответните кабинети и архивни помещения</w:t>
      </w:r>
      <w:r w:rsidRPr="009F5C9D">
        <w:rPr>
          <w:rFonts w:ascii="Arial" w:hAnsi="Arial" w:cs="Arial"/>
          <w:szCs w:val="28"/>
          <w:lang w:val="bg-BG"/>
        </w:rPr>
        <w:t>. Достъпът до регистъра е ограничен само за служители, чийто служебни задължения включват обработване на лични данни.</w:t>
      </w:r>
    </w:p>
    <w:p w:rsidR="00C96BB4" w:rsidRPr="009F5C9D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 xml:space="preserve">Срокът за съхранение на документите от регистър персонал е определен в </w:t>
      </w:r>
      <w:r w:rsidRPr="005F1834">
        <w:rPr>
          <w:rFonts w:ascii="Arial" w:hAnsi="Arial" w:cs="Arial"/>
          <w:szCs w:val="28"/>
          <w:lang w:val="bg-BG"/>
        </w:rPr>
        <w:t>чл.1</w:t>
      </w:r>
      <w:r>
        <w:rPr>
          <w:rFonts w:ascii="Arial" w:hAnsi="Arial" w:cs="Arial"/>
          <w:szCs w:val="28"/>
          <w:lang w:val="bg-BG"/>
        </w:rPr>
        <w:t>1</w:t>
      </w:r>
      <w:r w:rsidRPr="005F1834">
        <w:rPr>
          <w:rFonts w:ascii="Arial" w:hAnsi="Arial" w:cs="Arial"/>
          <w:szCs w:val="28"/>
          <w:lang w:val="bg-BG"/>
        </w:rPr>
        <w:t xml:space="preserve"> от настоящата Инструкция</w:t>
      </w:r>
      <w:r w:rsidRPr="009F5C9D">
        <w:rPr>
          <w:rFonts w:ascii="Arial" w:hAnsi="Arial" w:cs="Arial"/>
          <w:szCs w:val="28"/>
          <w:lang w:val="bg-BG"/>
        </w:rPr>
        <w:t>.</w:t>
      </w:r>
    </w:p>
    <w:p w:rsidR="00C96BB4" w:rsidRPr="009F5C9D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>Личните данни могат да бъдат размножавани и разпространявани от упълномощените служители само ако е необходимо за изпълнение на служебни задължения или ако са изискани по надлежния ред от упълномощени лица.</w:t>
      </w:r>
    </w:p>
    <w:p w:rsidR="00C96BB4" w:rsidRPr="009F5C9D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 xml:space="preserve">След изтичане на срока за съхранение документите се унищожават чрез </w:t>
      </w:r>
      <w:r w:rsidRPr="002B0A47">
        <w:rPr>
          <w:rFonts w:ascii="Arial" w:hAnsi="Arial" w:cs="Arial"/>
          <w:szCs w:val="28"/>
          <w:lang w:val="bg-BG"/>
        </w:rPr>
        <w:t>нарязване или изгаряне</w:t>
      </w:r>
      <w:r w:rsidRPr="009F5C9D">
        <w:rPr>
          <w:rFonts w:ascii="Arial" w:hAnsi="Arial" w:cs="Arial"/>
          <w:szCs w:val="28"/>
          <w:lang w:val="bg-BG"/>
        </w:rPr>
        <w:t>, за което се съставя протокол от на</w:t>
      </w:r>
      <w:r>
        <w:rPr>
          <w:rFonts w:ascii="Arial" w:hAnsi="Arial" w:cs="Arial"/>
          <w:szCs w:val="28"/>
          <w:lang w:val="bg-BG"/>
        </w:rPr>
        <w:t>значена със заповед на Ректора</w:t>
      </w:r>
      <w:r w:rsidRPr="009F5C9D">
        <w:rPr>
          <w:rFonts w:ascii="Arial" w:hAnsi="Arial" w:cs="Arial"/>
          <w:szCs w:val="28"/>
          <w:lang w:val="bg-BG"/>
        </w:rPr>
        <w:t xml:space="preserve"> комисия.</w:t>
      </w:r>
    </w:p>
    <w:p w:rsidR="00C96BB4" w:rsidRPr="002B0A47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 w:rsidRPr="002B0A47">
        <w:rPr>
          <w:rFonts w:ascii="Arial" w:hAnsi="Arial" w:cs="Arial"/>
          <w:szCs w:val="28"/>
          <w:lang w:val="bg-BG"/>
        </w:rPr>
        <w:t>т.4 Защита на автоматизирани информационни системи и мрежи</w:t>
      </w:r>
    </w:p>
    <w:p w:rsidR="00C96BB4" w:rsidRPr="009F5C9D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9F5C9D">
        <w:rPr>
          <w:rFonts w:ascii="Arial" w:hAnsi="Arial" w:cs="Arial"/>
          <w:szCs w:val="28"/>
          <w:lang w:val="bg-BG"/>
        </w:rPr>
        <w:t>Въведените данни се съхраняват на работния компютър, където се обработват личните данни. Служителят, обработващ данните, има потребителско име и парола.</w:t>
      </w:r>
    </w:p>
    <w:p w:rsidR="00C96BB4" w:rsidRPr="009F5C9D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 w:rsidRPr="002B0A47">
        <w:rPr>
          <w:rFonts w:ascii="Arial" w:hAnsi="Arial" w:cs="Arial"/>
          <w:szCs w:val="28"/>
          <w:lang w:val="bg-BG"/>
        </w:rPr>
        <w:t xml:space="preserve">     АДЛ  </w:t>
      </w:r>
      <w:r w:rsidRPr="009F5C9D">
        <w:rPr>
          <w:rFonts w:ascii="Arial" w:hAnsi="Arial" w:cs="Arial"/>
          <w:szCs w:val="28"/>
          <w:lang w:val="bg-BG"/>
        </w:rPr>
        <w:t xml:space="preserve">създава и поддържа стандартни и сигурни конфигурации за всяка компютърна и мрежова платформа, което включва стандартни и базови конфигурации за защита на операционната система и мрежови устройства. Използва се антивирусна програма. Ежемесечно информацията се архивира. Осигурени са непрекъсваеми </w:t>
      </w:r>
      <w:proofErr w:type="spellStart"/>
      <w:r w:rsidRPr="009F5C9D">
        <w:rPr>
          <w:rFonts w:ascii="Arial" w:hAnsi="Arial" w:cs="Arial"/>
          <w:szCs w:val="28"/>
          <w:lang w:val="bg-BG"/>
        </w:rPr>
        <w:t>токозахранващи</w:t>
      </w:r>
      <w:proofErr w:type="spellEnd"/>
      <w:r w:rsidRPr="009F5C9D">
        <w:rPr>
          <w:rFonts w:ascii="Arial" w:hAnsi="Arial" w:cs="Arial"/>
          <w:szCs w:val="28"/>
          <w:lang w:val="bg-BG"/>
        </w:rPr>
        <w:t xml:space="preserve"> устройства /</w:t>
      </w:r>
      <w:r w:rsidRPr="009F5C9D">
        <w:rPr>
          <w:rFonts w:ascii="Arial" w:hAnsi="Arial" w:cs="Arial"/>
          <w:szCs w:val="28"/>
          <w:lang w:val="en-US"/>
        </w:rPr>
        <w:t>UPS</w:t>
      </w:r>
      <w:r w:rsidRPr="009F5C9D">
        <w:rPr>
          <w:rFonts w:ascii="Arial" w:hAnsi="Arial" w:cs="Arial"/>
          <w:szCs w:val="28"/>
          <w:lang w:val="bg-BG"/>
        </w:rPr>
        <w:t>/.</w:t>
      </w:r>
    </w:p>
    <w:p w:rsidR="00C96BB4" w:rsidRPr="00792A18" w:rsidRDefault="00C96BB4" w:rsidP="00D5689E">
      <w:pPr>
        <w:jc w:val="both"/>
        <w:rPr>
          <w:rFonts w:ascii="Arial" w:hAnsi="Arial" w:cs="Arial"/>
          <w:szCs w:val="28"/>
          <w:lang w:val="bg-BG"/>
        </w:rPr>
      </w:pPr>
      <w:r w:rsidRPr="00792A18">
        <w:rPr>
          <w:rFonts w:ascii="Arial" w:hAnsi="Arial" w:cs="Arial"/>
          <w:szCs w:val="28"/>
          <w:lang w:val="bg-BG"/>
        </w:rPr>
        <w:t xml:space="preserve">     Разрешено е осъществяването на отдалечен достъп до регистъра.</w:t>
      </w:r>
    </w:p>
    <w:p w:rsidR="00C96BB4" w:rsidRDefault="00C96BB4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D1500B" w:rsidRPr="009F5C9D" w:rsidRDefault="00D1500B" w:rsidP="00D5689E">
      <w:pPr>
        <w:jc w:val="both"/>
        <w:rPr>
          <w:rFonts w:ascii="Arial" w:hAnsi="Arial" w:cs="Arial"/>
          <w:szCs w:val="28"/>
          <w:lang w:val="bg-BG"/>
        </w:rPr>
      </w:pPr>
    </w:p>
    <w:p w:rsidR="00B960F7" w:rsidRPr="00393F0E" w:rsidRDefault="00765C71" w:rsidP="00D5689E">
      <w:pPr>
        <w:jc w:val="both"/>
        <w:rPr>
          <w:rFonts w:ascii="Arial" w:hAnsi="Arial" w:cs="Arial"/>
          <w:b/>
          <w:szCs w:val="28"/>
          <w:lang w:val="bg-BG"/>
        </w:rPr>
      </w:pPr>
      <w:r w:rsidRPr="00393F0E">
        <w:rPr>
          <w:rFonts w:ascii="Arial" w:hAnsi="Arial" w:cs="Arial"/>
          <w:b/>
          <w:szCs w:val="28"/>
          <w:lang w:val="en-US"/>
        </w:rPr>
        <w:t xml:space="preserve">VII. </w:t>
      </w:r>
      <w:r w:rsidR="006B4E33" w:rsidRPr="00393F0E">
        <w:rPr>
          <w:rFonts w:ascii="Arial" w:hAnsi="Arial" w:cs="Arial"/>
          <w:b/>
          <w:szCs w:val="28"/>
          <w:lang w:val="bg-BG"/>
        </w:rPr>
        <w:t>САЙТ НА АГРАРЕН УНИВЕРСИТЕТ- ПЛОВДИВ</w:t>
      </w:r>
    </w:p>
    <w:p w:rsidR="006B4E33" w:rsidRDefault="006B4E33" w:rsidP="00D5689E">
      <w:pPr>
        <w:jc w:val="both"/>
        <w:rPr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Съдържа</w:t>
      </w:r>
      <w:r w:rsidR="004F659E">
        <w:rPr>
          <w:rFonts w:ascii="Arial" w:hAnsi="Arial" w:cs="Arial"/>
          <w:szCs w:val="28"/>
          <w:lang w:val="bg-BG"/>
        </w:rPr>
        <w:t>:</w:t>
      </w:r>
      <w:r w:rsidR="00BF4FB1">
        <w:rPr>
          <w:rFonts w:ascii="Arial" w:hAnsi="Arial" w:cs="Arial"/>
          <w:szCs w:val="28"/>
          <w:lang w:val="bg-BG"/>
        </w:rPr>
        <w:t xml:space="preserve">информация за </w:t>
      </w:r>
      <w:bookmarkStart w:id="0" w:name="_GoBack"/>
      <w:bookmarkEnd w:id="0"/>
      <w:r>
        <w:rPr>
          <w:rFonts w:ascii="Arial" w:hAnsi="Arial" w:cs="Arial"/>
          <w:szCs w:val="28"/>
          <w:lang w:val="bg-BG"/>
        </w:rPr>
        <w:t xml:space="preserve">академичните и обществени постижения на преподавателите, както и </w:t>
      </w:r>
      <w:r w:rsidR="004F659E">
        <w:rPr>
          <w:rFonts w:ascii="Arial" w:hAnsi="Arial" w:cs="Arial"/>
          <w:szCs w:val="28"/>
          <w:lang w:val="bg-BG"/>
        </w:rPr>
        <w:t xml:space="preserve"> снимки от</w:t>
      </w:r>
      <w:r>
        <w:rPr>
          <w:rFonts w:ascii="Arial" w:hAnsi="Arial" w:cs="Arial"/>
          <w:szCs w:val="28"/>
          <w:lang w:val="bg-BG"/>
        </w:rPr>
        <w:t xml:space="preserve"> обществени събития</w:t>
      </w:r>
      <w:r w:rsidR="004F659E">
        <w:rPr>
          <w:rFonts w:ascii="Arial" w:hAnsi="Arial" w:cs="Arial"/>
          <w:szCs w:val="28"/>
          <w:lang w:val="bg-BG"/>
        </w:rPr>
        <w:t xml:space="preserve"> свързани с дейността на АУ</w:t>
      </w:r>
      <w:r>
        <w:rPr>
          <w:rFonts w:ascii="Arial" w:hAnsi="Arial" w:cs="Arial"/>
          <w:szCs w:val="28"/>
          <w:lang w:val="bg-BG"/>
        </w:rPr>
        <w:t>.</w:t>
      </w:r>
      <w:r w:rsidRPr="006B4E33">
        <w:t xml:space="preserve"> </w:t>
      </w:r>
    </w:p>
    <w:p w:rsidR="006B4E33" w:rsidRDefault="006B4E33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lang w:val="bg-BG"/>
        </w:rPr>
        <w:t xml:space="preserve">     </w:t>
      </w:r>
      <w:r w:rsidR="004F659E">
        <w:rPr>
          <w:rFonts w:ascii="Arial" w:hAnsi="Arial" w:cs="Arial"/>
          <w:szCs w:val="28"/>
          <w:lang w:val="bg-BG"/>
        </w:rPr>
        <w:t>Обработваните в Сайта</w:t>
      </w:r>
      <w:r w:rsidRPr="006B4E33">
        <w:rPr>
          <w:rFonts w:ascii="Arial" w:hAnsi="Arial" w:cs="Arial"/>
          <w:szCs w:val="28"/>
          <w:lang w:val="bg-BG"/>
        </w:rPr>
        <w:t xml:space="preserve"> лични данни са съобразени с изискванията на  чл. 2, ал. 2 от ЗЗЛД и са </w:t>
      </w:r>
      <w:proofErr w:type="spellStart"/>
      <w:r w:rsidRPr="006B4E33">
        <w:rPr>
          <w:rFonts w:ascii="Arial" w:hAnsi="Arial" w:cs="Arial"/>
          <w:szCs w:val="28"/>
          <w:lang w:val="bg-BG"/>
        </w:rPr>
        <w:t>съотносими</w:t>
      </w:r>
      <w:proofErr w:type="spellEnd"/>
      <w:r w:rsidRPr="006B4E33">
        <w:rPr>
          <w:rFonts w:ascii="Arial" w:hAnsi="Arial" w:cs="Arial"/>
          <w:szCs w:val="28"/>
          <w:lang w:val="bg-BG"/>
        </w:rPr>
        <w:t>, свързани и непревишаващи целта, за която се обработват.</w:t>
      </w:r>
    </w:p>
    <w:p w:rsidR="004F659E" w:rsidRPr="006B4E33" w:rsidRDefault="004F659E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lastRenderedPageBreak/>
        <w:t xml:space="preserve">     Всички лични данни /снимки/ и др. на преподавателския състав се актуализират и/или добавят лично от самите тях, а на останалия състав,студентите и гостите на АУ от Администратора на сайта.</w:t>
      </w:r>
    </w:p>
    <w:p w:rsidR="006B4E33" w:rsidRPr="006B4E33" w:rsidRDefault="006B4E33" w:rsidP="00D5689E">
      <w:pPr>
        <w:jc w:val="both"/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Cs w:val="28"/>
          <w:lang w:val="bg-BG"/>
        </w:rPr>
        <w:t xml:space="preserve">    </w:t>
      </w:r>
      <w:r w:rsidR="004F659E">
        <w:rPr>
          <w:rFonts w:ascii="Arial" w:hAnsi="Arial" w:cs="Arial"/>
          <w:szCs w:val="28"/>
          <w:lang w:val="bg-BG"/>
        </w:rPr>
        <w:t xml:space="preserve"> Данните в Сайта</w:t>
      </w:r>
      <w:r>
        <w:rPr>
          <w:rFonts w:ascii="Arial" w:hAnsi="Arial" w:cs="Arial"/>
          <w:szCs w:val="28"/>
          <w:lang w:val="bg-BG"/>
        </w:rPr>
        <w:t xml:space="preserve"> се </w:t>
      </w:r>
      <w:r w:rsidR="004F659E">
        <w:rPr>
          <w:rFonts w:ascii="Arial" w:hAnsi="Arial" w:cs="Arial"/>
          <w:szCs w:val="28"/>
          <w:lang w:val="bg-BG"/>
        </w:rPr>
        <w:t xml:space="preserve">подържат, </w:t>
      </w:r>
      <w:r>
        <w:rPr>
          <w:rFonts w:ascii="Arial" w:hAnsi="Arial" w:cs="Arial"/>
          <w:szCs w:val="28"/>
          <w:lang w:val="bg-BG"/>
        </w:rPr>
        <w:t>обработват</w:t>
      </w:r>
      <w:r w:rsidR="004F659E">
        <w:rPr>
          <w:rFonts w:ascii="Arial" w:hAnsi="Arial" w:cs="Arial"/>
          <w:szCs w:val="28"/>
          <w:lang w:val="bg-BG"/>
        </w:rPr>
        <w:t xml:space="preserve"> и съхраняват</w:t>
      </w:r>
      <w:r>
        <w:rPr>
          <w:rFonts w:ascii="Arial" w:hAnsi="Arial" w:cs="Arial"/>
          <w:szCs w:val="28"/>
          <w:lang w:val="bg-BG"/>
        </w:rPr>
        <w:t xml:space="preserve"> на технически носител</w:t>
      </w:r>
      <w:r w:rsidR="004F659E">
        <w:rPr>
          <w:rFonts w:ascii="Arial" w:hAnsi="Arial" w:cs="Arial"/>
          <w:szCs w:val="28"/>
          <w:lang w:val="bg-BG"/>
        </w:rPr>
        <w:t>/ сървъра</w:t>
      </w:r>
      <w:r>
        <w:rPr>
          <w:rFonts w:ascii="Arial" w:hAnsi="Arial" w:cs="Arial"/>
          <w:szCs w:val="28"/>
          <w:lang w:val="bg-BG"/>
        </w:rPr>
        <w:t xml:space="preserve">. </w:t>
      </w:r>
    </w:p>
    <w:p w:rsidR="006B4E33" w:rsidRDefault="006B4E33" w:rsidP="00D5689E">
      <w:pPr>
        <w:jc w:val="both"/>
        <w:rPr>
          <w:rFonts w:ascii="Arial" w:hAnsi="Arial" w:cs="Arial"/>
          <w:color w:val="FF0000"/>
          <w:szCs w:val="28"/>
          <w:lang w:val="bg-BG"/>
        </w:rPr>
      </w:pPr>
      <w:r w:rsidRPr="006B4E33">
        <w:rPr>
          <w:rFonts w:ascii="Arial" w:hAnsi="Arial" w:cs="Arial"/>
          <w:szCs w:val="28"/>
          <w:lang w:val="bg-BG"/>
        </w:rPr>
        <w:t xml:space="preserve">     Разрешено е осъществяването на отдалечен достъп до регистъра</w:t>
      </w:r>
      <w:r w:rsidR="00284C36">
        <w:rPr>
          <w:rFonts w:ascii="Arial" w:hAnsi="Arial" w:cs="Arial"/>
          <w:szCs w:val="28"/>
          <w:lang w:val="bg-BG"/>
        </w:rPr>
        <w:t xml:space="preserve"> за Администратора,</w:t>
      </w:r>
      <w:r w:rsidR="004F659E">
        <w:rPr>
          <w:rFonts w:ascii="Arial" w:hAnsi="Arial" w:cs="Arial"/>
          <w:szCs w:val="28"/>
          <w:lang w:val="bg-BG"/>
        </w:rPr>
        <w:t xml:space="preserve"> преподавателския състав</w:t>
      </w:r>
      <w:r w:rsidR="00284C36">
        <w:rPr>
          <w:rFonts w:ascii="Arial" w:hAnsi="Arial" w:cs="Arial"/>
          <w:szCs w:val="28"/>
          <w:lang w:val="bg-BG"/>
        </w:rPr>
        <w:t xml:space="preserve"> и </w:t>
      </w:r>
      <w:r w:rsidR="00284C36" w:rsidRPr="00792A18">
        <w:rPr>
          <w:rFonts w:ascii="Arial" w:hAnsi="Arial" w:cs="Arial"/>
          <w:szCs w:val="28"/>
          <w:lang w:val="bg-BG"/>
        </w:rPr>
        <w:t>студентите</w:t>
      </w:r>
      <w:r w:rsidRPr="00792A18">
        <w:rPr>
          <w:rFonts w:ascii="Arial" w:hAnsi="Arial" w:cs="Arial"/>
          <w:szCs w:val="28"/>
          <w:lang w:val="bg-BG"/>
        </w:rPr>
        <w:t>.</w:t>
      </w:r>
    </w:p>
    <w:p w:rsidR="00284C36" w:rsidRDefault="00284C36" w:rsidP="00D5689E">
      <w:pPr>
        <w:jc w:val="both"/>
        <w:rPr>
          <w:rFonts w:ascii="Arial" w:hAnsi="Arial" w:cs="Arial"/>
          <w:szCs w:val="28"/>
          <w:lang w:val="bg-BG"/>
        </w:rPr>
      </w:pPr>
      <w:r w:rsidRPr="00284C36">
        <w:rPr>
          <w:rFonts w:ascii="Arial" w:hAnsi="Arial" w:cs="Arial"/>
          <w:szCs w:val="28"/>
          <w:lang w:val="bg-BG"/>
        </w:rPr>
        <w:t xml:space="preserve">    Информацията публикувана на интернет страницата е </w:t>
      </w:r>
      <w:r>
        <w:rPr>
          <w:rFonts w:ascii="Arial" w:hAnsi="Arial" w:cs="Arial"/>
          <w:szCs w:val="28"/>
          <w:lang w:val="bg-BG"/>
        </w:rPr>
        <w:t>общодостъпна.</w:t>
      </w:r>
    </w:p>
    <w:p w:rsidR="00765C71" w:rsidRDefault="00765C71" w:rsidP="00D5689E">
      <w:pPr>
        <w:jc w:val="both"/>
        <w:rPr>
          <w:rFonts w:ascii="Arial" w:hAnsi="Arial" w:cs="Arial"/>
          <w:szCs w:val="28"/>
          <w:lang w:val="bg-BG"/>
        </w:rPr>
      </w:pPr>
      <w:r w:rsidRPr="00765C71">
        <w:rPr>
          <w:rFonts w:ascii="Arial" w:hAnsi="Arial" w:cs="Arial"/>
          <w:szCs w:val="28"/>
          <w:lang w:val="bg-BG"/>
        </w:rPr>
        <w:t>Мерки за защита:</w:t>
      </w:r>
      <w:r>
        <w:rPr>
          <w:rFonts w:ascii="Arial" w:hAnsi="Arial" w:cs="Arial"/>
          <w:szCs w:val="28"/>
          <w:lang w:val="bg-BG"/>
        </w:rPr>
        <w:t xml:space="preserve"> криптиране </w:t>
      </w:r>
    </w:p>
    <w:p w:rsidR="00284C36" w:rsidRPr="00284C36" w:rsidRDefault="00765C71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en-US"/>
        </w:rPr>
        <w:t xml:space="preserve">   </w:t>
      </w:r>
      <w:r w:rsidR="00284C36">
        <w:rPr>
          <w:rFonts w:ascii="Arial" w:hAnsi="Arial" w:cs="Arial"/>
          <w:szCs w:val="28"/>
          <w:lang w:val="bg-BG"/>
        </w:rPr>
        <w:t xml:space="preserve"> Информацията се съхранява безсрочно.</w:t>
      </w:r>
    </w:p>
    <w:p w:rsidR="006B4E33" w:rsidRDefault="006B4E33" w:rsidP="00D5689E">
      <w:pPr>
        <w:jc w:val="both"/>
        <w:rPr>
          <w:rFonts w:ascii="Arial" w:hAnsi="Arial" w:cs="Arial"/>
          <w:szCs w:val="28"/>
          <w:lang w:val="bg-BG"/>
        </w:rPr>
      </w:pPr>
    </w:p>
    <w:p w:rsidR="006B4E33" w:rsidRDefault="006B4E33" w:rsidP="00D5689E">
      <w:pPr>
        <w:jc w:val="both"/>
        <w:rPr>
          <w:rFonts w:ascii="Arial" w:hAnsi="Arial" w:cs="Arial"/>
          <w:szCs w:val="28"/>
          <w:lang w:val="bg-BG"/>
        </w:rPr>
      </w:pPr>
    </w:p>
    <w:p w:rsidR="00B960F7" w:rsidRPr="00765C71" w:rsidRDefault="00B960F7" w:rsidP="00D5689E">
      <w:pPr>
        <w:jc w:val="both"/>
        <w:rPr>
          <w:rFonts w:ascii="Arial" w:hAnsi="Arial" w:cs="Arial"/>
          <w:szCs w:val="28"/>
          <w:lang w:val="en-US"/>
        </w:rPr>
      </w:pPr>
    </w:p>
    <w:p w:rsidR="00B960F7" w:rsidRPr="00792A18" w:rsidRDefault="007C483D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  <w:r w:rsidRPr="00792A18">
        <w:rPr>
          <w:rFonts w:ascii="Arial" w:hAnsi="Arial" w:cs="Arial"/>
          <w:b/>
          <w:szCs w:val="28"/>
          <w:lang w:val="bg-BG"/>
        </w:rPr>
        <w:t>VІІ</w:t>
      </w:r>
      <w:r w:rsidR="006B4E33" w:rsidRPr="00792A18">
        <w:rPr>
          <w:rFonts w:ascii="Arial" w:hAnsi="Arial" w:cs="Arial"/>
          <w:b/>
          <w:szCs w:val="28"/>
          <w:lang w:val="en-US"/>
        </w:rPr>
        <w:t>I</w:t>
      </w:r>
      <w:r w:rsidR="00B960F7" w:rsidRPr="00792A18">
        <w:rPr>
          <w:rFonts w:ascii="Arial" w:hAnsi="Arial" w:cs="Arial"/>
          <w:b/>
          <w:szCs w:val="28"/>
          <w:lang w:val="bg-BG"/>
        </w:rPr>
        <w:t>. ОЦЕНКА НА НИВОТО НА ВЪЗДЕЙСТВИЕ НА ГРУПА ОТ ПЕТ РЕГИСТРИ</w:t>
      </w:r>
    </w:p>
    <w:p w:rsidR="00B960F7" w:rsidRPr="00792A18" w:rsidRDefault="002B0A47" w:rsidP="00D5689E">
      <w:pPr>
        <w:ind w:firstLine="708"/>
        <w:jc w:val="both"/>
        <w:rPr>
          <w:rFonts w:ascii="Arial" w:hAnsi="Arial" w:cs="Arial"/>
          <w:szCs w:val="28"/>
          <w:lang w:val="bg-BG"/>
        </w:rPr>
      </w:pPr>
      <w:r w:rsidRPr="00792A18">
        <w:rPr>
          <w:rFonts w:ascii="Arial" w:hAnsi="Arial" w:cs="Arial"/>
          <w:szCs w:val="28"/>
          <w:lang w:val="bg-BG"/>
        </w:rPr>
        <w:t>Чл.3</w:t>
      </w:r>
      <w:r w:rsidR="007C483D" w:rsidRPr="00792A18">
        <w:rPr>
          <w:rFonts w:ascii="Arial" w:hAnsi="Arial" w:cs="Arial"/>
          <w:szCs w:val="28"/>
          <w:lang w:val="en-US"/>
        </w:rPr>
        <w:t>0</w:t>
      </w:r>
      <w:r w:rsidR="00B960F7" w:rsidRPr="00792A18">
        <w:rPr>
          <w:rFonts w:ascii="Arial" w:hAnsi="Arial" w:cs="Arial"/>
          <w:szCs w:val="28"/>
          <w:lang w:val="bg-BG"/>
        </w:rPr>
        <w:t xml:space="preserve"> Оценка на нивото на въздействие на група от пет регистри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6"/>
        <w:gridCol w:w="1856"/>
        <w:gridCol w:w="1459"/>
        <w:gridCol w:w="1355"/>
        <w:gridCol w:w="1330"/>
      </w:tblGrid>
      <w:tr w:rsidR="00792A18" w:rsidRPr="00792A18" w:rsidTr="00714E42">
        <w:trPr>
          <w:trHeight w:val="562"/>
        </w:trPr>
        <w:tc>
          <w:tcPr>
            <w:tcW w:w="1815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Име на регистъра</w:t>
            </w:r>
          </w:p>
        </w:tc>
        <w:tc>
          <w:tcPr>
            <w:tcW w:w="1886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поверителност</w:t>
            </w:r>
          </w:p>
        </w:tc>
        <w:tc>
          <w:tcPr>
            <w:tcW w:w="1482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цялостност</w:t>
            </w:r>
          </w:p>
        </w:tc>
        <w:tc>
          <w:tcPr>
            <w:tcW w:w="1489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наличност</w:t>
            </w:r>
          </w:p>
        </w:tc>
        <w:tc>
          <w:tcPr>
            <w:tcW w:w="2388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Общо за регистъра</w:t>
            </w:r>
          </w:p>
        </w:tc>
      </w:tr>
      <w:tr w:rsidR="00792A18" w:rsidRPr="00792A18" w:rsidTr="00714E42">
        <w:tc>
          <w:tcPr>
            <w:tcW w:w="1815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 xml:space="preserve">Персонал по трудови и </w:t>
            </w:r>
            <w:proofErr w:type="spellStart"/>
            <w:r w:rsidRPr="00792A18">
              <w:rPr>
                <w:rFonts w:ascii="Arial" w:hAnsi="Arial" w:cs="Arial"/>
                <w:szCs w:val="28"/>
                <w:lang w:val="bg-BG"/>
              </w:rPr>
              <w:t>извънтрудови</w:t>
            </w:r>
            <w:proofErr w:type="spellEnd"/>
            <w:r w:rsidRPr="00792A18">
              <w:rPr>
                <w:rFonts w:ascii="Arial" w:hAnsi="Arial" w:cs="Arial"/>
                <w:szCs w:val="28"/>
                <w:lang w:val="bg-BG"/>
              </w:rPr>
              <w:t xml:space="preserve"> правоотношения</w:t>
            </w:r>
          </w:p>
        </w:tc>
        <w:tc>
          <w:tcPr>
            <w:tcW w:w="1886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1482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1489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2388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</w:tr>
      <w:tr w:rsidR="00792A18" w:rsidRPr="00792A18" w:rsidTr="00714E42">
        <w:tc>
          <w:tcPr>
            <w:tcW w:w="1815" w:type="dxa"/>
          </w:tcPr>
          <w:p w:rsidR="00B960F7" w:rsidRPr="00792A18" w:rsidRDefault="007C483D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proofErr w:type="spellStart"/>
            <w:r w:rsidRPr="00792A18">
              <w:rPr>
                <w:rFonts w:ascii="Arial" w:hAnsi="Arial" w:cs="Arial"/>
                <w:szCs w:val="28"/>
                <w:lang w:val="bg-BG"/>
              </w:rPr>
              <w:t>Кандидатстуденти</w:t>
            </w:r>
            <w:proofErr w:type="spellEnd"/>
            <w:r w:rsidRPr="00792A18">
              <w:rPr>
                <w:rFonts w:ascii="Arial" w:hAnsi="Arial" w:cs="Arial"/>
                <w:szCs w:val="28"/>
                <w:lang w:val="en-US"/>
              </w:rPr>
              <w:t>,</w:t>
            </w:r>
            <w:r w:rsidR="00B960F7" w:rsidRPr="00792A18">
              <w:rPr>
                <w:rFonts w:ascii="Arial" w:hAnsi="Arial" w:cs="Arial"/>
                <w:szCs w:val="28"/>
                <w:lang w:val="bg-BG"/>
              </w:rPr>
              <w:t>студенти и докторанти</w:t>
            </w:r>
          </w:p>
        </w:tc>
        <w:tc>
          <w:tcPr>
            <w:tcW w:w="1886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1482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1489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  <w:tc>
          <w:tcPr>
            <w:tcW w:w="2388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</w:tr>
      <w:tr w:rsidR="00792A18" w:rsidRPr="00792A18" w:rsidTr="00714E42">
        <w:tc>
          <w:tcPr>
            <w:tcW w:w="1815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контрагенти</w:t>
            </w:r>
          </w:p>
        </w:tc>
        <w:tc>
          <w:tcPr>
            <w:tcW w:w="1886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1482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1489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2388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</w:tr>
      <w:tr w:rsidR="00792A18" w:rsidRPr="00792A18" w:rsidTr="00714E42">
        <w:tc>
          <w:tcPr>
            <w:tcW w:w="1815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 xml:space="preserve">Мобилност по </w:t>
            </w:r>
            <w:proofErr w:type="spellStart"/>
            <w:r w:rsidRPr="00792A18">
              <w:rPr>
                <w:rFonts w:ascii="Arial" w:hAnsi="Arial" w:cs="Arial"/>
                <w:szCs w:val="28"/>
                <w:lang w:val="bg-BG"/>
              </w:rPr>
              <w:t>Еразъм+</w:t>
            </w:r>
            <w:proofErr w:type="spellEnd"/>
          </w:p>
        </w:tc>
        <w:tc>
          <w:tcPr>
            <w:tcW w:w="1886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1482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1489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2388" w:type="dxa"/>
          </w:tcPr>
          <w:p w:rsidR="00B960F7" w:rsidRPr="00792A18" w:rsidRDefault="00765C71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</w:tr>
      <w:tr w:rsidR="00792A18" w:rsidRPr="00792A18" w:rsidTr="00714E42">
        <w:tc>
          <w:tcPr>
            <w:tcW w:w="1815" w:type="dxa"/>
          </w:tcPr>
          <w:p w:rsidR="00B960F7" w:rsidRPr="00792A18" w:rsidRDefault="00765C71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Сайт на АУ</w:t>
            </w:r>
          </w:p>
        </w:tc>
        <w:tc>
          <w:tcPr>
            <w:tcW w:w="1886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1482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1489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  <w:tc>
          <w:tcPr>
            <w:tcW w:w="2388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ниско</w:t>
            </w:r>
          </w:p>
        </w:tc>
      </w:tr>
      <w:tr w:rsidR="00B960F7" w:rsidRPr="00792A18" w:rsidTr="00714E42">
        <w:tc>
          <w:tcPr>
            <w:tcW w:w="6672" w:type="dxa"/>
            <w:gridSpan w:val="4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Ниво на въздействие за групата от пет регистри:</w:t>
            </w:r>
          </w:p>
        </w:tc>
        <w:tc>
          <w:tcPr>
            <w:tcW w:w="2388" w:type="dxa"/>
          </w:tcPr>
          <w:p w:rsidR="00B960F7" w:rsidRPr="00792A18" w:rsidRDefault="00B960F7" w:rsidP="00D5689E">
            <w:pPr>
              <w:jc w:val="both"/>
              <w:rPr>
                <w:rFonts w:ascii="Arial" w:hAnsi="Arial" w:cs="Arial"/>
                <w:szCs w:val="28"/>
                <w:lang w:val="bg-BG"/>
              </w:rPr>
            </w:pPr>
            <w:r w:rsidRPr="00792A18">
              <w:rPr>
                <w:rFonts w:ascii="Arial" w:hAnsi="Arial" w:cs="Arial"/>
                <w:szCs w:val="28"/>
                <w:lang w:val="bg-BG"/>
              </w:rPr>
              <w:t>средно</w:t>
            </w:r>
          </w:p>
        </w:tc>
      </w:tr>
    </w:tbl>
    <w:p w:rsidR="00B960F7" w:rsidRPr="00792A18" w:rsidRDefault="00B960F7" w:rsidP="00D5689E">
      <w:pPr>
        <w:jc w:val="both"/>
        <w:rPr>
          <w:rFonts w:ascii="Arial" w:hAnsi="Arial" w:cs="Arial"/>
          <w:szCs w:val="28"/>
          <w:lang w:val="bg-BG"/>
        </w:rPr>
      </w:pPr>
    </w:p>
    <w:p w:rsidR="00765C71" w:rsidRPr="00792A18" w:rsidRDefault="007C483D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  <w:r w:rsidRPr="00792A18">
        <w:rPr>
          <w:rFonts w:ascii="Arial" w:hAnsi="Arial" w:cs="Arial"/>
          <w:b/>
          <w:szCs w:val="28"/>
          <w:lang w:val="en-US"/>
        </w:rPr>
        <w:t xml:space="preserve">  </w:t>
      </w:r>
    </w:p>
    <w:p w:rsidR="00765C71" w:rsidRDefault="00765C71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765C71" w:rsidRDefault="00765C71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B960F7" w:rsidRDefault="00765C71" w:rsidP="00D5689E">
      <w:pPr>
        <w:ind w:firstLine="708"/>
        <w:jc w:val="both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b/>
          <w:szCs w:val="28"/>
          <w:lang w:val="en-US"/>
        </w:rPr>
        <w:t xml:space="preserve">   IX</w:t>
      </w:r>
      <w:r w:rsidR="007C483D">
        <w:rPr>
          <w:rFonts w:ascii="Arial" w:hAnsi="Arial" w:cs="Arial"/>
          <w:b/>
          <w:szCs w:val="28"/>
          <w:lang w:val="bg-BG"/>
        </w:rPr>
        <w:t>.</w:t>
      </w:r>
      <w:r>
        <w:rPr>
          <w:rFonts w:ascii="Arial" w:hAnsi="Arial" w:cs="Arial"/>
          <w:b/>
          <w:szCs w:val="28"/>
          <w:lang w:val="en-US"/>
        </w:rPr>
        <w:t xml:space="preserve"> </w:t>
      </w:r>
      <w:r w:rsidR="00B960F7" w:rsidRPr="002B0A47">
        <w:rPr>
          <w:rFonts w:ascii="Arial" w:hAnsi="Arial" w:cs="Arial"/>
          <w:b/>
          <w:szCs w:val="28"/>
          <w:lang w:val="bg-BG"/>
        </w:rPr>
        <w:t>ДЕЙСТВИЯ ЗА ЗАЩИТА ПРИ АВАРИИ, ПРОИЗШЕСТВИЯ И БЕДСТВИЯ /ПОЖАР, НАВОДНЕНИЕ И ДР</w:t>
      </w:r>
      <w:proofErr w:type="gramStart"/>
      <w:r w:rsidR="00B960F7" w:rsidRPr="002B0A47">
        <w:rPr>
          <w:rFonts w:ascii="Arial" w:hAnsi="Arial" w:cs="Arial"/>
          <w:b/>
          <w:szCs w:val="28"/>
          <w:lang w:val="bg-BG"/>
        </w:rPr>
        <w:t>./</w:t>
      </w:r>
      <w:proofErr w:type="gramEnd"/>
    </w:p>
    <w:p w:rsidR="007C483D" w:rsidRPr="007C483D" w:rsidRDefault="007C483D" w:rsidP="00D5689E">
      <w:pPr>
        <w:ind w:firstLine="708"/>
        <w:jc w:val="both"/>
        <w:rPr>
          <w:rFonts w:ascii="Arial" w:hAnsi="Arial" w:cs="Arial"/>
          <w:b/>
          <w:szCs w:val="28"/>
          <w:lang w:val="en-US"/>
        </w:rPr>
      </w:pPr>
    </w:p>
    <w:p w:rsidR="00B960F7" w:rsidRPr="002B0A47" w:rsidRDefault="002B0A47" w:rsidP="00D5689E">
      <w:pPr>
        <w:jc w:val="both"/>
        <w:rPr>
          <w:rFonts w:ascii="Arial" w:hAnsi="Arial" w:cs="Arial"/>
          <w:szCs w:val="28"/>
          <w:lang w:val="bg-BG"/>
        </w:rPr>
      </w:pPr>
      <w:r w:rsidRPr="002B0A47">
        <w:rPr>
          <w:rFonts w:ascii="Arial" w:hAnsi="Arial" w:cs="Arial"/>
          <w:szCs w:val="28"/>
          <w:lang w:val="bg-BG"/>
        </w:rPr>
        <w:t xml:space="preserve">     Чл.3</w:t>
      </w:r>
      <w:r w:rsidR="007C483D">
        <w:rPr>
          <w:rFonts w:ascii="Arial" w:hAnsi="Arial" w:cs="Arial"/>
          <w:szCs w:val="28"/>
          <w:lang w:val="en-US"/>
        </w:rPr>
        <w:t>1</w:t>
      </w:r>
      <w:r w:rsidR="00B960F7" w:rsidRPr="002B0A47">
        <w:rPr>
          <w:rFonts w:ascii="Arial" w:hAnsi="Arial" w:cs="Arial"/>
          <w:szCs w:val="28"/>
          <w:lang w:val="bg-BG"/>
        </w:rPr>
        <w:t xml:space="preserve"> При възникване и установяване на инцидент, веднага се </w:t>
      </w:r>
      <w:r w:rsidRPr="002B0A47">
        <w:rPr>
          <w:rFonts w:ascii="Arial" w:hAnsi="Arial" w:cs="Arial"/>
          <w:szCs w:val="28"/>
          <w:lang w:val="bg-BG"/>
        </w:rPr>
        <w:t>докладва на Ректора</w:t>
      </w:r>
      <w:r w:rsidR="00B960F7" w:rsidRPr="002B0A47">
        <w:rPr>
          <w:rFonts w:ascii="Arial" w:hAnsi="Arial" w:cs="Arial"/>
          <w:szCs w:val="28"/>
          <w:lang w:val="bg-BG"/>
        </w:rPr>
        <w:t xml:space="preserve"> и в зависимост от обстоятелствата, се уведомяват съответните институции.</w:t>
      </w:r>
    </w:p>
    <w:p w:rsidR="00B960F7" w:rsidRPr="002B0A47" w:rsidRDefault="002B0A47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2B0A47">
        <w:rPr>
          <w:rFonts w:ascii="Arial" w:hAnsi="Arial" w:cs="Arial"/>
          <w:szCs w:val="28"/>
          <w:lang w:val="bg-BG"/>
        </w:rPr>
        <w:t>Чл.3</w:t>
      </w:r>
      <w:r w:rsidR="007C483D">
        <w:rPr>
          <w:rFonts w:ascii="Arial" w:hAnsi="Arial" w:cs="Arial"/>
          <w:szCs w:val="28"/>
          <w:lang w:val="en-US"/>
        </w:rPr>
        <w:t>2</w:t>
      </w:r>
      <w:r w:rsidR="00B960F7" w:rsidRPr="002B0A47">
        <w:rPr>
          <w:rFonts w:ascii="Arial" w:hAnsi="Arial" w:cs="Arial"/>
          <w:szCs w:val="28"/>
          <w:lang w:val="bg-BG"/>
        </w:rPr>
        <w:t xml:space="preserve"> С наличните ресурси се вземат мерки за ограничаване въздействието върху регистрите, ако това е възможно.</w:t>
      </w:r>
    </w:p>
    <w:p w:rsidR="00B960F7" w:rsidRPr="002B0A47" w:rsidRDefault="002B0A47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lastRenderedPageBreak/>
        <w:t xml:space="preserve">     </w:t>
      </w:r>
      <w:r w:rsidRPr="002B0A47">
        <w:rPr>
          <w:rFonts w:ascii="Arial" w:hAnsi="Arial" w:cs="Arial"/>
          <w:szCs w:val="28"/>
          <w:lang w:val="bg-BG"/>
        </w:rPr>
        <w:t>Чл.3</w:t>
      </w:r>
      <w:r w:rsidR="007C483D">
        <w:rPr>
          <w:rFonts w:ascii="Arial" w:hAnsi="Arial" w:cs="Arial"/>
          <w:szCs w:val="28"/>
          <w:lang w:val="en-US"/>
        </w:rPr>
        <w:t>3</w:t>
      </w:r>
      <w:r w:rsidR="00B960F7" w:rsidRPr="002B0A47">
        <w:rPr>
          <w:rFonts w:ascii="Arial" w:hAnsi="Arial" w:cs="Arial"/>
          <w:szCs w:val="28"/>
          <w:lang w:val="bg-BG"/>
        </w:rPr>
        <w:t xml:space="preserve"> За инцидентите се води дневник, в който се вписва времето на възникване, времето на установяване, времето на докладване и името на служителя, извършил доклада. След анализ на инцидента, в дневника се вписва последствията от инцидента и мерките, които са предприети за отстраняването им.</w:t>
      </w:r>
    </w:p>
    <w:p w:rsidR="00B960F7" w:rsidRPr="002B0A47" w:rsidRDefault="002B0A47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B960F7" w:rsidRPr="002B0A47">
        <w:rPr>
          <w:rFonts w:ascii="Arial" w:hAnsi="Arial" w:cs="Arial"/>
          <w:szCs w:val="28"/>
          <w:lang w:val="bg-BG"/>
        </w:rPr>
        <w:t>Чл.</w:t>
      </w:r>
      <w:r w:rsidRPr="002B0A47">
        <w:rPr>
          <w:rFonts w:ascii="Arial" w:hAnsi="Arial" w:cs="Arial"/>
          <w:szCs w:val="28"/>
          <w:lang w:val="bg-BG"/>
        </w:rPr>
        <w:t>3</w:t>
      </w:r>
      <w:r w:rsidR="007C483D">
        <w:rPr>
          <w:rFonts w:ascii="Arial" w:hAnsi="Arial" w:cs="Arial"/>
          <w:szCs w:val="28"/>
          <w:lang w:val="en-US"/>
        </w:rPr>
        <w:t>4</w:t>
      </w:r>
      <w:r w:rsidR="00B960F7" w:rsidRPr="002B0A47">
        <w:rPr>
          <w:rFonts w:ascii="Arial" w:hAnsi="Arial" w:cs="Arial"/>
          <w:szCs w:val="28"/>
          <w:lang w:val="bg-BG"/>
        </w:rPr>
        <w:t xml:space="preserve"> В случаите на необходимост от възстановяване на данни, процедурата се изпълнява след писменото разрешение на директора, като това се отразява в дневника по архивиране и възстановяване на данни. </w:t>
      </w:r>
    </w:p>
    <w:p w:rsidR="00B960F7" w:rsidRPr="002B0A47" w:rsidRDefault="00B960F7" w:rsidP="00D5689E">
      <w:pPr>
        <w:ind w:firstLine="708"/>
        <w:jc w:val="both"/>
        <w:rPr>
          <w:rFonts w:ascii="Arial" w:hAnsi="Arial" w:cs="Arial"/>
          <w:szCs w:val="28"/>
          <w:lang w:val="bg-BG"/>
        </w:rPr>
      </w:pPr>
    </w:p>
    <w:p w:rsidR="00B960F7" w:rsidRPr="002B0A47" w:rsidRDefault="00B960F7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  <w:r w:rsidRPr="002B0A47">
        <w:rPr>
          <w:rFonts w:ascii="Arial" w:hAnsi="Arial" w:cs="Arial"/>
          <w:b/>
          <w:szCs w:val="28"/>
          <w:lang w:val="bg-BG"/>
        </w:rPr>
        <w:t>Х. ПРЕДОСТАВЯНЕ НА ЛИЧНИ ДАННИ НА ТРЕТИ ЛИЦА</w:t>
      </w:r>
    </w:p>
    <w:p w:rsidR="00B960F7" w:rsidRPr="00792A18" w:rsidRDefault="002B0A47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2B0A47">
        <w:rPr>
          <w:rFonts w:ascii="Arial" w:hAnsi="Arial" w:cs="Arial"/>
          <w:szCs w:val="28"/>
          <w:lang w:val="bg-BG"/>
        </w:rPr>
        <w:t>Чл.3</w:t>
      </w:r>
      <w:r w:rsidR="007C483D">
        <w:rPr>
          <w:rFonts w:ascii="Arial" w:hAnsi="Arial" w:cs="Arial"/>
          <w:szCs w:val="28"/>
          <w:lang w:val="en-US"/>
        </w:rPr>
        <w:t>5</w:t>
      </w:r>
      <w:r w:rsidR="00B960F7" w:rsidRPr="002B0A47">
        <w:rPr>
          <w:rFonts w:ascii="Arial" w:hAnsi="Arial" w:cs="Arial"/>
          <w:szCs w:val="28"/>
          <w:lang w:val="bg-BG"/>
        </w:rPr>
        <w:t xml:space="preserve"> </w:t>
      </w:r>
      <w:r>
        <w:rPr>
          <w:rFonts w:ascii="Arial" w:hAnsi="Arial" w:cs="Arial"/>
          <w:szCs w:val="28"/>
          <w:lang w:val="bg-BG"/>
        </w:rPr>
        <w:t>Аграрен университет</w:t>
      </w:r>
      <w:r w:rsidR="00B960F7" w:rsidRPr="002B0A47">
        <w:rPr>
          <w:rFonts w:ascii="Arial" w:hAnsi="Arial" w:cs="Arial"/>
          <w:szCs w:val="28"/>
          <w:lang w:val="bg-BG"/>
        </w:rPr>
        <w:t xml:space="preserve"> – </w:t>
      </w:r>
      <w:r w:rsidR="00B960F7" w:rsidRPr="00792A18">
        <w:rPr>
          <w:rFonts w:ascii="Arial" w:hAnsi="Arial" w:cs="Arial"/>
          <w:szCs w:val="28"/>
          <w:lang w:val="bg-BG"/>
        </w:rPr>
        <w:t>Пловдив не предоставя лични данни на чуждестранни физически и юридически лица или на чужди държавни органи.</w:t>
      </w:r>
    </w:p>
    <w:p w:rsidR="00B960F7" w:rsidRPr="002B0A47" w:rsidRDefault="002B0A47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B960F7" w:rsidRPr="002B0A47">
        <w:rPr>
          <w:rFonts w:ascii="Arial" w:hAnsi="Arial" w:cs="Arial"/>
          <w:szCs w:val="28"/>
          <w:lang w:val="bg-BG"/>
        </w:rPr>
        <w:t>Чл.</w:t>
      </w:r>
      <w:r w:rsidR="007C483D">
        <w:rPr>
          <w:rFonts w:ascii="Arial" w:hAnsi="Arial" w:cs="Arial"/>
          <w:szCs w:val="28"/>
          <w:lang w:val="en-US"/>
        </w:rPr>
        <w:t>36</w:t>
      </w:r>
      <w:r w:rsidR="00B960F7" w:rsidRPr="002B0A47">
        <w:rPr>
          <w:rFonts w:ascii="Arial" w:hAnsi="Arial" w:cs="Arial"/>
          <w:szCs w:val="28"/>
          <w:lang w:val="bg-BG"/>
        </w:rPr>
        <w:t xml:space="preserve"> Данни от регистър персонал могат да бъдат предоставяни на държавни институции с оглед изпълнение на нормативно задължение.</w:t>
      </w:r>
    </w:p>
    <w:p w:rsidR="00B960F7" w:rsidRPr="002B0A47" w:rsidRDefault="002B0A47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="00B960F7" w:rsidRPr="002B0A47">
        <w:rPr>
          <w:rFonts w:ascii="Arial" w:hAnsi="Arial" w:cs="Arial"/>
          <w:szCs w:val="28"/>
          <w:lang w:val="bg-BG"/>
        </w:rPr>
        <w:t>Чл.</w:t>
      </w:r>
      <w:r w:rsidR="007C483D">
        <w:rPr>
          <w:rFonts w:ascii="Arial" w:hAnsi="Arial" w:cs="Arial"/>
          <w:szCs w:val="28"/>
          <w:lang w:val="en-US"/>
        </w:rPr>
        <w:t>37</w:t>
      </w:r>
      <w:r w:rsidR="00B960F7" w:rsidRPr="002B0A47">
        <w:rPr>
          <w:rFonts w:ascii="Arial" w:hAnsi="Arial" w:cs="Arial"/>
          <w:szCs w:val="28"/>
          <w:lang w:val="bg-BG"/>
        </w:rPr>
        <w:t xml:space="preserve"> Лични данни от регистрите се предоставят на трети лица, ако това е регламентирано в нормативен акт.</w:t>
      </w:r>
    </w:p>
    <w:p w:rsidR="00B960F7" w:rsidRPr="002B0A47" w:rsidRDefault="00B960F7" w:rsidP="00D5689E">
      <w:pPr>
        <w:jc w:val="both"/>
        <w:rPr>
          <w:rFonts w:ascii="Arial" w:hAnsi="Arial" w:cs="Arial"/>
          <w:szCs w:val="28"/>
          <w:lang w:val="bg-BG"/>
        </w:rPr>
      </w:pPr>
    </w:p>
    <w:p w:rsidR="00B960F7" w:rsidRPr="002B0A47" w:rsidRDefault="00B960F7" w:rsidP="00D5689E">
      <w:pPr>
        <w:jc w:val="both"/>
        <w:rPr>
          <w:rFonts w:ascii="Arial" w:hAnsi="Arial" w:cs="Arial"/>
          <w:szCs w:val="28"/>
          <w:lang w:val="bg-BG"/>
        </w:rPr>
      </w:pPr>
    </w:p>
    <w:p w:rsidR="00B960F7" w:rsidRDefault="007C483D" w:rsidP="00D5689E">
      <w:pPr>
        <w:jc w:val="both"/>
        <w:rPr>
          <w:rFonts w:ascii="Arial" w:hAnsi="Arial" w:cs="Arial"/>
          <w:b/>
          <w:szCs w:val="28"/>
          <w:lang w:val="bg-BG"/>
        </w:rPr>
      </w:pPr>
      <w:r>
        <w:rPr>
          <w:rFonts w:ascii="Arial" w:hAnsi="Arial" w:cs="Arial"/>
          <w:b/>
          <w:szCs w:val="28"/>
          <w:lang w:val="bg-BG"/>
        </w:rPr>
        <w:t>Х</w:t>
      </w:r>
      <w:r w:rsidR="00765C71" w:rsidRPr="00765C71">
        <w:rPr>
          <w:rFonts w:ascii="Arial" w:hAnsi="Arial" w:cs="Arial"/>
          <w:b/>
          <w:szCs w:val="28"/>
          <w:lang w:val="bg-BG"/>
        </w:rPr>
        <w:t>I</w:t>
      </w:r>
      <w:r w:rsidR="00B960F7" w:rsidRPr="002B0A47">
        <w:rPr>
          <w:rFonts w:ascii="Arial" w:hAnsi="Arial" w:cs="Arial"/>
          <w:b/>
          <w:szCs w:val="28"/>
          <w:lang w:val="bg-BG"/>
        </w:rPr>
        <w:t xml:space="preserve">. </w:t>
      </w:r>
      <w:r w:rsidR="00B960F7" w:rsidRPr="002B0A47">
        <w:rPr>
          <w:rFonts w:ascii="Arial" w:hAnsi="Arial" w:cs="Arial"/>
          <w:b/>
          <w:szCs w:val="28"/>
        </w:rPr>
        <w:t>ПРАВА НА СУБЕКТИТЕ НА ЛИЧНИ ДАННИ</w:t>
      </w:r>
    </w:p>
    <w:p w:rsidR="002B0A47" w:rsidRPr="00792A18" w:rsidRDefault="002B0A47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B960F7" w:rsidRPr="00792A18" w:rsidRDefault="002B0A47" w:rsidP="00D5689E">
      <w:pPr>
        <w:jc w:val="both"/>
        <w:rPr>
          <w:rFonts w:ascii="Arial" w:hAnsi="Arial" w:cs="Arial"/>
          <w:szCs w:val="28"/>
          <w:lang w:val="bg-BG"/>
        </w:rPr>
      </w:pPr>
      <w:r w:rsidRPr="00792A18">
        <w:rPr>
          <w:rFonts w:ascii="Arial" w:hAnsi="Arial" w:cs="Arial"/>
          <w:b/>
          <w:szCs w:val="28"/>
          <w:lang w:val="bg-BG"/>
        </w:rPr>
        <w:t xml:space="preserve">     </w:t>
      </w:r>
      <w:r w:rsidRPr="00792A18">
        <w:rPr>
          <w:rFonts w:ascii="Arial" w:hAnsi="Arial" w:cs="Arial"/>
          <w:szCs w:val="28"/>
          <w:lang w:val="bg-BG"/>
        </w:rPr>
        <w:t>Чл.</w:t>
      </w:r>
      <w:r w:rsidR="007C483D" w:rsidRPr="00792A18">
        <w:rPr>
          <w:rFonts w:ascii="Arial" w:hAnsi="Arial" w:cs="Arial"/>
          <w:szCs w:val="28"/>
          <w:lang w:val="en-US"/>
        </w:rPr>
        <w:t>38</w:t>
      </w:r>
      <w:r w:rsidR="00B960F7" w:rsidRPr="00792A18">
        <w:rPr>
          <w:rFonts w:ascii="Arial" w:hAnsi="Arial" w:cs="Arial"/>
          <w:szCs w:val="28"/>
          <w:lang w:val="bg-BG"/>
        </w:rPr>
        <w:t xml:space="preserve"> С</w:t>
      </w:r>
      <w:proofErr w:type="spellStart"/>
      <w:r w:rsidR="00B960F7" w:rsidRPr="00792A18">
        <w:rPr>
          <w:rFonts w:ascii="Arial" w:hAnsi="Arial" w:cs="Arial"/>
          <w:szCs w:val="28"/>
        </w:rPr>
        <w:t>убектите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на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лични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данни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r w:rsidR="00B960F7" w:rsidRPr="00792A18">
        <w:rPr>
          <w:rFonts w:ascii="Arial" w:hAnsi="Arial" w:cs="Arial"/>
          <w:szCs w:val="28"/>
          <w:lang w:val="bg-BG"/>
        </w:rPr>
        <w:t xml:space="preserve">в случаите, уредени в </w:t>
      </w:r>
      <w:proofErr w:type="spellStart"/>
      <w:r w:rsidR="00B960F7" w:rsidRPr="00792A18">
        <w:rPr>
          <w:rFonts w:ascii="Arial" w:hAnsi="Arial" w:cs="Arial"/>
          <w:szCs w:val="28"/>
        </w:rPr>
        <w:t>Регламент</w:t>
      </w:r>
      <w:proofErr w:type="spellEnd"/>
      <w:r w:rsidR="00B960F7" w:rsidRPr="00792A18">
        <w:rPr>
          <w:rFonts w:ascii="Arial" w:hAnsi="Arial" w:cs="Arial"/>
          <w:szCs w:val="28"/>
        </w:rPr>
        <w:t xml:space="preserve"> (ЕС) 2016/679 </w:t>
      </w:r>
      <w:proofErr w:type="spellStart"/>
      <w:r w:rsidR="00B960F7" w:rsidRPr="00792A18">
        <w:rPr>
          <w:rFonts w:ascii="Arial" w:hAnsi="Arial" w:cs="Arial"/>
          <w:szCs w:val="28"/>
        </w:rPr>
        <w:t>на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Европейския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парламент</w:t>
      </w:r>
      <w:proofErr w:type="spellEnd"/>
      <w:r w:rsidR="00B960F7" w:rsidRPr="00792A18">
        <w:rPr>
          <w:rFonts w:ascii="Arial" w:hAnsi="Arial" w:cs="Arial"/>
          <w:szCs w:val="28"/>
        </w:rPr>
        <w:t xml:space="preserve"> и </w:t>
      </w:r>
      <w:proofErr w:type="spellStart"/>
      <w:r w:rsidR="00B960F7" w:rsidRPr="00792A18">
        <w:rPr>
          <w:rFonts w:ascii="Arial" w:hAnsi="Arial" w:cs="Arial"/>
          <w:szCs w:val="28"/>
        </w:rPr>
        <w:t>на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Съвета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относно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защитата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на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физическите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лица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във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връзка</w:t>
      </w:r>
      <w:proofErr w:type="spellEnd"/>
      <w:r w:rsidR="00B960F7" w:rsidRPr="00792A18">
        <w:rPr>
          <w:rFonts w:ascii="Arial" w:hAnsi="Arial" w:cs="Arial"/>
          <w:szCs w:val="28"/>
        </w:rPr>
        <w:t xml:space="preserve"> с </w:t>
      </w:r>
      <w:proofErr w:type="spellStart"/>
      <w:r w:rsidR="00B960F7" w:rsidRPr="00792A18">
        <w:rPr>
          <w:rFonts w:ascii="Arial" w:hAnsi="Arial" w:cs="Arial"/>
          <w:szCs w:val="28"/>
        </w:rPr>
        <w:t>обработването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на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лични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данни</w:t>
      </w:r>
      <w:proofErr w:type="spellEnd"/>
      <w:r w:rsidR="00B960F7" w:rsidRPr="00792A18">
        <w:rPr>
          <w:rFonts w:ascii="Arial" w:hAnsi="Arial" w:cs="Arial"/>
          <w:szCs w:val="28"/>
        </w:rPr>
        <w:t xml:space="preserve"> и </w:t>
      </w:r>
      <w:proofErr w:type="spellStart"/>
      <w:r w:rsidR="00B960F7" w:rsidRPr="00792A18">
        <w:rPr>
          <w:rFonts w:ascii="Arial" w:hAnsi="Arial" w:cs="Arial"/>
          <w:szCs w:val="28"/>
        </w:rPr>
        <w:t>относно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свободното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движение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на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такива</w:t>
      </w:r>
      <w:proofErr w:type="spellEnd"/>
      <w:r w:rsidR="00B960F7" w:rsidRPr="00792A18">
        <w:rPr>
          <w:rFonts w:ascii="Arial" w:hAnsi="Arial" w:cs="Arial"/>
          <w:szCs w:val="28"/>
        </w:rPr>
        <w:t xml:space="preserve"> </w:t>
      </w:r>
      <w:proofErr w:type="spellStart"/>
      <w:r w:rsidR="00B960F7" w:rsidRPr="00792A18">
        <w:rPr>
          <w:rFonts w:ascii="Arial" w:hAnsi="Arial" w:cs="Arial"/>
          <w:szCs w:val="28"/>
        </w:rPr>
        <w:t>данни</w:t>
      </w:r>
      <w:proofErr w:type="spellEnd"/>
      <w:r w:rsidR="00B960F7" w:rsidRPr="00792A18">
        <w:rPr>
          <w:rFonts w:ascii="Arial" w:hAnsi="Arial" w:cs="Arial"/>
          <w:szCs w:val="28"/>
          <w:lang w:val="bg-BG"/>
        </w:rPr>
        <w:t xml:space="preserve"> </w:t>
      </w:r>
      <w:r w:rsidR="00B960F7" w:rsidRPr="00792A18">
        <w:rPr>
          <w:rFonts w:ascii="Arial" w:hAnsi="Arial" w:cs="Arial"/>
          <w:szCs w:val="28"/>
          <w:lang w:val="en-US"/>
        </w:rPr>
        <w:t>(</w:t>
      </w:r>
      <w:r w:rsidR="00B960F7" w:rsidRPr="00792A18">
        <w:rPr>
          <w:rFonts w:ascii="Arial" w:hAnsi="Arial" w:cs="Arial"/>
          <w:szCs w:val="28"/>
          <w:lang w:val="bg-BG"/>
        </w:rPr>
        <w:t>по-нататък наричан Регламента</w:t>
      </w:r>
      <w:r w:rsidR="00B960F7" w:rsidRPr="00792A18">
        <w:rPr>
          <w:rFonts w:ascii="Arial" w:hAnsi="Arial" w:cs="Arial"/>
          <w:szCs w:val="28"/>
          <w:lang w:val="en-US"/>
        </w:rPr>
        <w:t>)</w:t>
      </w:r>
      <w:r w:rsidR="00B960F7" w:rsidRPr="00792A18">
        <w:rPr>
          <w:rFonts w:ascii="Arial" w:hAnsi="Arial" w:cs="Arial"/>
          <w:szCs w:val="28"/>
          <w:lang w:val="bg-BG"/>
        </w:rPr>
        <w:t>,</w:t>
      </w:r>
      <w:r w:rsidR="00B960F7" w:rsidRPr="00792A18">
        <w:rPr>
          <w:rFonts w:ascii="Arial" w:hAnsi="Arial" w:cs="Arial"/>
          <w:szCs w:val="28"/>
        </w:rPr>
        <w:t xml:space="preserve"> </w:t>
      </w:r>
      <w:r w:rsidR="00B960F7" w:rsidRPr="00792A18">
        <w:rPr>
          <w:rFonts w:ascii="Arial" w:hAnsi="Arial" w:cs="Arial"/>
          <w:szCs w:val="28"/>
          <w:lang w:val="bg-BG"/>
        </w:rPr>
        <w:t>имат следните права:</w:t>
      </w:r>
    </w:p>
    <w:p w:rsidR="00B960F7" w:rsidRPr="00792A18" w:rsidRDefault="00B960F7" w:rsidP="00D5689E">
      <w:pPr>
        <w:ind w:firstLine="708"/>
        <w:jc w:val="both"/>
        <w:rPr>
          <w:rFonts w:ascii="Arial" w:hAnsi="Arial" w:cs="Arial"/>
          <w:szCs w:val="28"/>
          <w:lang w:val="bg-BG"/>
        </w:rPr>
      </w:pPr>
      <w:r w:rsidRPr="00792A18">
        <w:rPr>
          <w:rFonts w:ascii="Arial" w:hAnsi="Arial" w:cs="Arial"/>
          <w:szCs w:val="28"/>
          <w:lang w:val="en-US"/>
        </w:rPr>
        <w:t>(</w:t>
      </w:r>
      <w:r w:rsidRPr="00792A18">
        <w:rPr>
          <w:rFonts w:ascii="Arial" w:hAnsi="Arial" w:cs="Arial"/>
          <w:szCs w:val="28"/>
          <w:lang w:val="bg-BG"/>
        </w:rPr>
        <w:t>1</w:t>
      </w:r>
      <w:r w:rsidRPr="00792A18">
        <w:rPr>
          <w:rFonts w:ascii="Arial" w:hAnsi="Arial" w:cs="Arial"/>
          <w:szCs w:val="28"/>
          <w:lang w:val="en-US"/>
        </w:rPr>
        <w:t>)</w:t>
      </w:r>
      <w:r w:rsidRPr="00792A18">
        <w:rPr>
          <w:rFonts w:ascii="Arial" w:hAnsi="Arial" w:cs="Arial"/>
          <w:szCs w:val="28"/>
          <w:lang w:val="bg-BG"/>
        </w:rPr>
        <w:t xml:space="preserve"> Да поискат от администратора информация какви техни данни се обработват,</w:t>
      </w:r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като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достъпът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r w:rsidRPr="00792A18">
        <w:rPr>
          <w:rFonts w:ascii="Arial" w:hAnsi="Arial" w:cs="Arial"/>
          <w:szCs w:val="28"/>
          <w:lang w:val="bg-BG"/>
        </w:rPr>
        <w:t xml:space="preserve">на субектите </w:t>
      </w:r>
      <w:proofErr w:type="spellStart"/>
      <w:r w:rsidRPr="00792A18">
        <w:rPr>
          <w:rFonts w:ascii="Arial" w:hAnsi="Arial" w:cs="Arial"/>
          <w:szCs w:val="28"/>
        </w:rPr>
        <w:t>до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r w:rsidRPr="00792A18">
        <w:rPr>
          <w:rFonts w:ascii="Arial" w:hAnsi="Arial" w:cs="Arial"/>
          <w:szCs w:val="28"/>
          <w:lang w:val="bg-BG"/>
        </w:rPr>
        <w:t>обработваните техни данни е безплатен</w:t>
      </w:r>
      <w:r w:rsidRPr="00792A18">
        <w:rPr>
          <w:rFonts w:ascii="Arial" w:hAnsi="Arial" w:cs="Arial"/>
          <w:szCs w:val="28"/>
        </w:rPr>
        <w:t xml:space="preserve">, </w:t>
      </w:r>
      <w:r w:rsidRPr="00792A18">
        <w:rPr>
          <w:rFonts w:ascii="Arial" w:hAnsi="Arial" w:cs="Arial"/>
          <w:szCs w:val="28"/>
          <w:lang w:val="bg-BG"/>
        </w:rPr>
        <w:t>с изключение на случаи, в които</w:t>
      </w:r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администраторът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счете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исканията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им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за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неоснователни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или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прекомерни</w:t>
      </w:r>
      <w:proofErr w:type="spellEnd"/>
      <w:r w:rsidRPr="00792A18">
        <w:rPr>
          <w:rFonts w:ascii="Arial" w:hAnsi="Arial" w:cs="Arial"/>
          <w:szCs w:val="28"/>
        </w:rPr>
        <w:t xml:space="preserve"> (</w:t>
      </w:r>
      <w:r w:rsidRPr="00792A18">
        <w:rPr>
          <w:rFonts w:ascii="Arial" w:hAnsi="Arial" w:cs="Arial"/>
          <w:szCs w:val="28"/>
          <w:lang w:val="bg-BG"/>
        </w:rPr>
        <w:t>в частност</w:t>
      </w:r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повтаряеми</w:t>
      </w:r>
      <w:proofErr w:type="spellEnd"/>
      <w:r w:rsidRPr="00792A18">
        <w:rPr>
          <w:rFonts w:ascii="Arial" w:hAnsi="Arial" w:cs="Arial"/>
          <w:szCs w:val="28"/>
        </w:rPr>
        <w:t xml:space="preserve">). </w:t>
      </w:r>
      <w:proofErr w:type="gramStart"/>
      <w:r w:rsidRPr="00792A18">
        <w:rPr>
          <w:rFonts w:ascii="Arial" w:hAnsi="Arial" w:cs="Arial"/>
          <w:szCs w:val="28"/>
        </w:rPr>
        <w:t xml:space="preserve">В </w:t>
      </w:r>
      <w:proofErr w:type="spellStart"/>
      <w:r w:rsidRPr="00792A18">
        <w:rPr>
          <w:rFonts w:ascii="Arial" w:hAnsi="Arial" w:cs="Arial"/>
          <w:szCs w:val="28"/>
        </w:rPr>
        <w:t>тези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случаи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администраторът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може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или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наложи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разумна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такса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като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вземе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предвид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административните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разходи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за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действията</w:t>
      </w:r>
      <w:proofErr w:type="spellEnd"/>
      <w:r w:rsidRPr="00792A18">
        <w:rPr>
          <w:rFonts w:ascii="Arial" w:hAnsi="Arial" w:cs="Arial"/>
          <w:szCs w:val="28"/>
        </w:rPr>
        <w:t xml:space="preserve">, </w:t>
      </w:r>
      <w:proofErr w:type="spellStart"/>
      <w:r w:rsidRPr="00792A18">
        <w:rPr>
          <w:rFonts w:ascii="Arial" w:hAnsi="Arial" w:cs="Arial"/>
          <w:szCs w:val="28"/>
        </w:rPr>
        <w:t>поискани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от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субекта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r w:rsidRPr="00792A18">
        <w:rPr>
          <w:rFonts w:ascii="Arial" w:hAnsi="Arial" w:cs="Arial"/>
          <w:szCs w:val="28"/>
          <w:lang w:val="bg-BG"/>
        </w:rPr>
        <w:t xml:space="preserve">личните </w:t>
      </w:r>
      <w:proofErr w:type="spellStart"/>
      <w:r w:rsidRPr="00792A18">
        <w:rPr>
          <w:rFonts w:ascii="Arial" w:hAnsi="Arial" w:cs="Arial"/>
          <w:szCs w:val="28"/>
        </w:rPr>
        <w:t>данни</w:t>
      </w:r>
      <w:proofErr w:type="spellEnd"/>
      <w:r w:rsidRPr="00792A18">
        <w:rPr>
          <w:rFonts w:ascii="Arial" w:hAnsi="Arial" w:cs="Arial"/>
          <w:szCs w:val="28"/>
        </w:rPr>
        <w:t xml:space="preserve">, </w:t>
      </w:r>
      <w:proofErr w:type="spellStart"/>
      <w:r w:rsidRPr="00792A18">
        <w:rPr>
          <w:rFonts w:ascii="Arial" w:hAnsi="Arial" w:cs="Arial"/>
          <w:szCs w:val="28"/>
        </w:rPr>
        <w:t>или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откаже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предоставяне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услугата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искането</w:t>
      </w:r>
      <w:proofErr w:type="spellEnd"/>
      <w:r w:rsidRPr="00792A18">
        <w:rPr>
          <w:rFonts w:ascii="Arial" w:hAnsi="Arial" w:cs="Arial"/>
          <w:szCs w:val="28"/>
        </w:rPr>
        <w:t>.</w:t>
      </w:r>
      <w:proofErr w:type="gramEnd"/>
    </w:p>
    <w:p w:rsidR="00B960F7" w:rsidRPr="00792A18" w:rsidRDefault="00B960F7" w:rsidP="00D5689E">
      <w:pPr>
        <w:ind w:firstLine="708"/>
        <w:jc w:val="both"/>
        <w:rPr>
          <w:rFonts w:ascii="Arial" w:hAnsi="Arial" w:cs="Arial"/>
          <w:szCs w:val="28"/>
        </w:rPr>
      </w:pPr>
      <w:proofErr w:type="spellStart"/>
      <w:proofErr w:type="gramStart"/>
      <w:r w:rsidRPr="00792A18">
        <w:rPr>
          <w:rFonts w:ascii="Arial" w:hAnsi="Arial" w:cs="Arial"/>
          <w:szCs w:val="28"/>
        </w:rPr>
        <w:t>Във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всички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случаи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при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постъпило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искане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за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предоставяне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информация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или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за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достъп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лични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данни</w:t>
      </w:r>
      <w:proofErr w:type="spellEnd"/>
      <w:r w:rsidRPr="00792A18">
        <w:rPr>
          <w:rFonts w:ascii="Arial" w:hAnsi="Arial" w:cs="Arial"/>
          <w:szCs w:val="28"/>
          <w:lang w:val="bg-BG"/>
        </w:rPr>
        <w:t>,</w:t>
      </w:r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администраторът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следва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може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идентифицира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лицето</w:t>
      </w:r>
      <w:proofErr w:type="spellEnd"/>
      <w:r w:rsidRPr="00792A18">
        <w:rPr>
          <w:rFonts w:ascii="Arial" w:hAnsi="Arial" w:cs="Arial"/>
          <w:szCs w:val="28"/>
        </w:rPr>
        <w:t xml:space="preserve">, </w:t>
      </w:r>
      <w:proofErr w:type="spellStart"/>
      <w:r w:rsidRPr="00792A18">
        <w:rPr>
          <w:rFonts w:ascii="Arial" w:hAnsi="Arial" w:cs="Arial"/>
          <w:szCs w:val="28"/>
        </w:rPr>
        <w:t>предявяващо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искането</w:t>
      </w:r>
      <w:proofErr w:type="spellEnd"/>
      <w:r w:rsidRPr="00792A18">
        <w:rPr>
          <w:rFonts w:ascii="Arial" w:hAnsi="Arial" w:cs="Arial"/>
          <w:szCs w:val="28"/>
        </w:rPr>
        <w:t>.</w:t>
      </w:r>
      <w:proofErr w:type="gramEnd"/>
      <w:r w:rsidRPr="00792A18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792A18">
        <w:rPr>
          <w:rFonts w:ascii="Arial" w:hAnsi="Arial" w:cs="Arial"/>
          <w:szCs w:val="28"/>
        </w:rPr>
        <w:t>Ако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той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може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направи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това</w:t>
      </w:r>
      <w:proofErr w:type="spellEnd"/>
      <w:r w:rsidRPr="00792A18">
        <w:rPr>
          <w:rFonts w:ascii="Arial" w:hAnsi="Arial" w:cs="Arial"/>
          <w:szCs w:val="28"/>
        </w:rPr>
        <w:t xml:space="preserve">, </w:t>
      </w:r>
      <w:proofErr w:type="spellStart"/>
      <w:r w:rsidRPr="00792A18">
        <w:rPr>
          <w:rFonts w:ascii="Arial" w:hAnsi="Arial" w:cs="Arial"/>
          <w:szCs w:val="28"/>
        </w:rPr>
        <w:t>следва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поиска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допълнителна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информация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от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него</w:t>
      </w:r>
      <w:proofErr w:type="spellEnd"/>
      <w:r w:rsidRPr="00792A18">
        <w:rPr>
          <w:rFonts w:ascii="Arial" w:hAnsi="Arial" w:cs="Arial"/>
          <w:szCs w:val="28"/>
        </w:rPr>
        <w:t>.</w:t>
      </w:r>
      <w:proofErr w:type="gramEnd"/>
      <w:r w:rsidRPr="00792A18">
        <w:rPr>
          <w:rFonts w:ascii="Arial" w:hAnsi="Arial" w:cs="Arial"/>
          <w:szCs w:val="28"/>
        </w:rPr>
        <w:t xml:space="preserve"> </w:t>
      </w:r>
    </w:p>
    <w:p w:rsidR="00B960F7" w:rsidRPr="00792A18" w:rsidRDefault="00B960F7" w:rsidP="00D5689E">
      <w:pPr>
        <w:ind w:firstLine="708"/>
        <w:jc w:val="both"/>
        <w:rPr>
          <w:rFonts w:ascii="Arial" w:hAnsi="Arial" w:cs="Arial"/>
          <w:szCs w:val="28"/>
          <w:lang w:val="bg-BG"/>
        </w:rPr>
      </w:pPr>
      <w:r w:rsidRPr="00792A18">
        <w:rPr>
          <w:rFonts w:ascii="Arial" w:hAnsi="Arial" w:cs="Arial"/>
          <w:szCs w:val="28"/>
          <w:lang w:val="en-US"/>
        </w:rPr>
        <w:t>(</w:t>
      </w:r>
      <w:r w:rsidRPr="00792A18">
        <w:rPr>
          <w:rFonts w:ascii="Arial" w:hAnsi="Arial" w:cs="Arial"/>
          <w:szCs w:val="28"/>
          <w:lang w:val="bg-BG"/>
        </w:rPr>
        <w:t>2</w:t>
      </w:r>
      <w:r w:rsidRPr="00792A18">
        <w:rPr>
          <w:rFonts w:ascii="Arial" w:hAnsi="Arial" w:cs="Arial"/>
          <w:szCs w:val="28"/>
          <w:lang w:val="en-US"/>
        </w:rPr>
        <w:t>)</w:t>
      </w:r>
      <w:r w:rsidRPr="00792A18">
        <w:rPr>
          <w:rFonts w:ascii="Arial" w:hAnsi="Arial" w:cs="Arial"/>
          <w:szCs w:val="28"/>
          <w:lang w:val="bg-BG"/>
        </w:rPr>
        <w:t xml:space="preserve"> Субектът, чиито лични данни се обработват, изрично може да поиска личните му данни да бъдат изтрити. </w:t>
      </w:r>
      <w:proofErr w:type="spellStart"/>
      <w:r w:rsidRPr="00792A18">
        <w:rPr>
          <w:rFonts w:ascii="Arial" w:hAnsi="Arial" w:cs="Arial"/>
          <w:szCs w:val="28"/>
        </w:rPr>
        <w:t>При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наличието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lastRenderedPageBreak/>
        <w:t>такова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искане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от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субект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лични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данни</w:t>
      </w:r>
      <w:proofErr w:type="spellEnd"/>
      <w:r w:rsidRPr="00792A18">
        <w:rPr>
          <w:rFonts w:ascii="Arial" w:hAnsi="Arial" w:cs="Arial"/>
          <w:szCs w:val="28"/>
        </w:rPr>
        <w:t xml:space="preserve"> и </w:t>
      </w:r>
      <w:proofErr w:type="spellStart"/>
      <w:r w:rsidRPr="00792A18">
        <w:rPr>
          <w:rFonts w:ascii="Arial" w:hAnsi="Arial" w:cs="Arial"/>
          <w:szCs w:val="28"/>
        </w:rPr>
        <w:t>при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наличие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предвидените</w:t>
      </w:r>
      <w:proofErr w:type="spellEnd"/>
      <w:r w:rsidRPr="00792A18">
        <w:rPr>
          <w:rFonts w:ascii="Arial" w:hAnsi="Arial" w:cs="Arial"/>
          <w:szCs w:val="28"/>
        </w:rPr>
        <w:t xml:space="preserve"> в </w:t>
      </w:r>
      <w:proofErr w:type="spellStart"/>
      <w:r w:rsidRPr="00792A18">
        <w:rPr>
          <w:rFonts w:ascii="Arial" w:hAnsi="Arial" w:cs="Arial"/>
          <w:szCs w:val="28"/>
        </w:rPr>
        <w:t>член</w:t>
      </w:r>
      <w:proofErr w:type="spellEnd"/>
      <w:r w:rsidRPr="00792A18">
        <w:rPr>
          <w:rFonts w:ascii="Arial" w:hAnsi="Arial" w:cs="Arial"/>
          <w:szCs w:val="28"/>
        </w:rPr>
        <w:t xml:space="preserve"> 17, </w:t>
      </w:r>
      <w:proofErr w:type="spellStart"/>
      <w:r w:rsidRPr="00792A18">
        <w:rPr>
          <w:rFonts w:ascii="Arial" w:hAnsi="Arial" w:cs="Arial"/>
          <w:szCs w:val="28"/>
        </w:rPr>
        <w:t>параграф</w:t>
      </w:r>
      <w:proofErr w:type="spellEnd"/>
      <w:r w:rsidRPr="00792A18">
        <w:rPr>
          <w:rFonts w:ascii="Arial" w:hAnsi="Arial" w:cs="Arial"/>
          <w:szCs w:val="28"/>
        </w:rPr>
        <w:t xml:space="preserve"> 1 </w:t>
      </w:r>
      <w:proofErr w:type="spellStart"/>
      <w:r w:rsidRPr="00792A18">
        <w:rPr>
          <w:rFonts w:ascii="Arial" w:hAnsi="Arial" w:cs="Arial"/>
          <w:szCs w:val="28"/>
        </w:rPr>
        <w:t>от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Регламента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предпоставки</w:t>
      </w:r>
      <w:proofErr w:type="spellEnd"/>
      <w:r w:rsidRPr="00792A18">
        <w:rPr>
          <w:rFonts w:ascii="Arial" w:hAnsi="Arial" w:cs="Arial"/>
          <w:szCs w:val="28"/>
          <w:lang w:val="bg-BG"/>
        </w:rPr>
        <w:t>,</w:t>
      </w:r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администраторът</w:t>
      </w:r>
      <w:proofErr w:type="spellEnd"/>
      <w:r w:rsidRPr="00792A18">
        <w:rPr>
          <w:rFonts w:ascii="Arial" w:hAnsi="Arial" w:cs="Arial"/>
          <w:szCs w:val="28"/>
        </w:rPr>
        <w:t xml:space="preserve"> е </w:t>
      </w:r>
      <w:proofErr w:type="spellStart"/>
      <w:r w:rsidRPr="00792A18">
        <w:rPr>
          <w:rFonts w:ascii="Arial" w:hAnsi="Arial" w:cs="Arial"/>
          <w:szCs w:val="28"/>
        </w:rPr>
        <w:t>длъжен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без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ненужно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забавяне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изтрие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личните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данни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лицето</w:t>
      </w:r>
      <w:proofErr w:type="spellEnd"/>
      <w:r w:rsidRPr="00792A18">
        <w:rPr>
          <w:rFonts w:ascii="Arial" w:hAnsi="Arial" w:cs="Arial"/>
          <w:szCs w:val="28"/>
        </w:rPr>
        <w:t xml:space="preserve">, </w:t>
      </w:r>
      <w:proofErr w:type="spellStart"/>
      <w:r w:rsidRPr="00792A18">
        <w:rPr>
          <w:rFonts w:ascii="Arial" w:hAnsi="Arial" w:cs="Arial"/>
          <w:szCs w:val="28"/>
        </w:rPr>
        <w:t>поискало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това</w:t>
      </w:r>
      <w:proofErr w:type="spellEnd"/>
      <w:r w:rsidRPr="00792A18">
        <w:rPr>
          <w:rFonts w:ascii="Arial" w:hAnsi="Arial" w:cs="Arial"/>
          <w:szCs w:val="28"/>
        </w:rPr>
        <w:t xml:space="preserve">. </w:t>
      </w:r>
      <w:proofErr w:type="spellStart"/>
      <w:r w:rsidRPr="00792A18">
        <w:rPr>
          <w:rFonts w:ascii="Arial" w:hAnsi="Arial" w:cs="Arial"/>
          <w:szCs w:val="28"/>
        </w:rPr>
        <w:t>Администраторът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може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откаже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във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всички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останали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случаи</w:t>
      </w:r>
      <w:proofErr w:type="spellEnd"/>
      <w:r w:rsidRPr="00792A18">
        <w:rPr>
          <w:rFonts w:ascii="Arial" w:hAnsi="Arial" w:cs="Arial"/>
          <w:szCs w:val="28"/>
        </w:rPr>
        <w:t xml:space="preserve">, </w:t>
      </w:r>
      <w:proofErr w:type="spellStart"/>
      <w:r w:rsidRPr="00792A18">
        <w:rPr>
          <w:rFonts w:ascii="Arial" w:hAnsi="Arial" w:cs="Arial"/>
          <w:szCs w:val="28"/>
        </w:rPr>
        <w:t>както</w:t>
      </w:r>
      <w:proofErr w:type="spellEnd"/>
      <w:r w:rsidRPr="00792A18">
        <w:rPr>
          <w:rFonts w:ascii="Arial" w:hAnsi="Arial" w:cs="Arial"/>
          <w:szCs w:val="28"/>
        </w:rPr>
        <w:t xml:space="preserve"> и в </w:t>
      </w:r>
      <w:proofErr w:type="spellStart"/>
      <w:r w:rsidRPr="00792A18">
        <w:rPr>
          <w:rFonts w:ascii="Arial" w:hAnsi="Arial" w:cs="Arial"/>
          <w:szCs w:val="28"/>
        </w:rPr>
        <w:t>изрично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изброените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хипотези</w:t>
      </w:r>
      <w:proofErr w:type="spellEnd"/>
      <w:r w:rsidRPr="00792A18">
        <w:rPr>
          <w:rFonts w:ascii="Arial" w:hAnsi="Arial" w:cs="Arial"/>
          <w:szCs w:val="28"/>
        </w:rPr>
        <w:t xml:space="preserve"> в </w:t>
      </w:r>
      <w:proofErr w:type="spellStart"/>
      <w:r w:rsidRPr="00792A18">
        <w:rPr>
          <w:rFonts w:ascii="Arial" w:hAnsi="Arial" w:cs="Arial"/>
          <w:szCs w:val="28"/>
        </w:rPr>
        <w:t>параграф</w:t>
      </w:r>
      <w:proofErr w:type="spellEnd"/>
      <w:r w:rsidRPr="00792A18">
        <w:rPr>
          <w:rFonts w:ascii="Arial" w:hAnsi="Arial" w:cs="Arial"/>
          <w:szCs w:val="28"/>
        </w:rPr>
        <w:t xml:space="preserve"> 3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член</w:t>
      </w:r>
      <w:proofErr w:type="spellEnd"/>
      <w:r w:rsidRPr="00792A18">
        <w:rPr>
          <w:rFonts w:ascii="Arial" w:hAnsi="Arial" w:cs="Arial"/>
          <w:szCs w:val="28"/>
        </w:rPr>
        <w:t xml:space="preserve"> 17, в </w:t>
      </w:r>
      <w:proofErr w:type="spellStart"/>
      <w:r w:rsidRPr="00792A18">
        <w:rPr>
          <w:rFonts w:ascii="Arial" w:hAnsi="Arial" w:cs="Arial"/>
          <w:szCs w:val="28"/>
        </w:rPr>
        <w:t>които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право</w:t>
      </w:r>
      <w:proofErr w:type="spellEnd"/>
      <w:r w:rsidRPr="00792A18">
        <w:rPr>
          <w:rFonts w:ascii="Arial" w:hAnsi="Arial" w:cs="Arial"/>
          <w:szCs w:val="28"/>
          <w:lang w:val="bg-BG"/>
        </w:rPr>
        <w:t>то</w:t>
      </w:r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изтриване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r w:rsidRPr="00792A18">
        <w:rPr>
          <w:rFonts w:ascii="Arial" w:hAnsi="Arial" w:cs="Arial"/>
          <w:szCs w:val="28"/>
          <w:lang w:val="bg-BG"/>
        </w:rPr>
        <w:t xml:space="preserve">лични </w:t>
      </w:r>
      <w:proofErr w:type="spellStart"/>
      <w:r w:rsidRPr="00792A18">
        <w:rPr>
          <w:rFonts w:ascii="Arial" w:hAnsi="Arial" w:cs="Arial"/>
          <w:szCs w:val="28"/>
        </w:rPr>
        <w:t>данни</w:t>
      </w:r>
      <w:proofErr w:type="spellEnd"/>
      <w:r w:rsidRPr="00792A18">
        <w:rPr>
          <w:rFonts w:ascii="Arial" w:hAnsi="Arial" w:cs="Arial"/>
          <w:szCs w:val="28"/>
        </w:rPr>
        <w:t xml:space="preserve"> е </w:t>
      </w:r>
      <w:proofErr w:type="spellStart"/>
      <w:r w:rsidRPr="00792A18">
        <w:rPr>
          <w:rFonts w:ascii="Arial" w:hAnsi="Arial" w:cs="Arial"/>
          <w:szCs w:val="28"/>
        </w:rPr>
        <w:t>неприложимо</w:t>
      </w:r>
      <w:proofErr w:type="spellEnd"/>
      <w:r w:rsidRPr="00792A18">
        <w:rPr>
          <w:rFonts w:ascii="Arial" w:hAnsi="Arial" w:cs="Arial"/>
          <w:szCs w:val="28"/>
        </w:rPr>
        <w:t>.</w:t>
      </w:r>
    </w:p>
    <w:p w:rsidR="00B960F7" w:rsidRPr="007C483D" w:rsidRDefault="00B960F7" w:rsidP="00D5689E">
      <w:pPr>
        <w:ind w:firstLine="708"/>
        <w:jc w:val="both"/>
        <w:rPr>
          <w:rFonts w:ascii="Arial" w:hAnsi="Arial" w:cs="Arial"/>
          <w:szCs w:val="28"/>
        </w:rPr>
      </w:pPr>
      <w:r w:rsidRPr="00792A18">
        <w:rPr>
          <w:rFonts w:ascii="Arial" w:hAnsi="Arial" w:cs="Arial"/>
          <w:szCs w:val="28"/>
          <w:lang w:val="en-US"/>
        </w:rPr>
        <w:t>(</w:t>
      </w:r>
      <w:r w:rsidRPr="00792A18">
        <w:rPr>
          <w:rFonts w:ascii="Arial" w:hAnsi="Arial" w:cs="Arial"/>
          <w:szCs w:val="28"/>
          <w:lang w:val="bg-BG"/>
        </w:rPr>
        <w:t>3</w:t>
      </w:r>
      <w:r w:rsidRPr="00792A18">
        <w:rPr>
          <w:rFonts w:ascii="Arial" w:hAnsi="Arial" w:cs="Arial"/>
          <w:szCs w:val="28"/>
          <w:lang w:val="en-US"/>
        </w:rPr>
        <w:t>)</w:t>
      </w:r>
      <w:r w:rsidRPr="00792A18">
        <w:rPr>
          <w:rFonts w:ascii="Arial" w:hAnsi="Arial" w:cs="Arial"/>
          <w:szCs w:val="28"/>
        </w:rPr>
        <w:t xml:space="preserve"> </w:t>
      </w:r>
      <w:r w:rsidRPr="00792A18">
        <w:rPr>
          <w:rFonts w:ascii="Arial" w:hAnsi="Arial" w:cs="Arial"/>
          <w:szCs w:val="28"/>
          <w:lang w:val="bg-BG"/>
        </w:rPr>
        <w:t>С</w:t>
      </w:r>
      <w:proofErr w:type="spellStart"/>
      <w:r w:rsidRPr="00792A18">
        <w:rPr>
          <w:rFonts w:ascii="Arial" w:hAnsi="Arial" w:cs="Arial"/>
          <w:szCs w:val="28"/>
        </w:rPr>
        <w:t>убектът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r w:rsidRPr="00792A18">
        <w:rPr>
          <w:rFonts w:ascii="Arial" w:hAnsi="Arial" w:cs="Arial"/>
          <w:szCs w:val="28"/>
          <w:lang w:val="bg-BG"/>
        </w:rPr>
        <w:t xml:space="preserve">личните </w:t>
      </w:r>
      <w:proofErr w:type="spellStart"/>
      <w:r w:rsidRPr="00792A18">
        <w:rPr>
          <w:rFonts w:ascii="Arial" w:hAnsi="Arial" w:cs="Arial"/>
          <w:szCs w:val="28"/>
        </w:rPr>
        <w:t>данни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има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право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поиска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от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администратора</w:t>
      </w:r>
      <w:proofErr w:type="spellEnd"/>
      <w:r w:rsidRPr="00792A18">
        <w:rPr>
          <w:rFonts w:ascii="Arial" w:hAnsi="Arial" w:cs="Arial"/>
          <w:szCs w:val="28"/>
        </w:rPr>
        <w:t xml:space="preserve"> в </w:t>
      </w:r>
      <w:proofErr w:type="spellStart"/>
      <w:r w:rsidRPr="00792A18">
        <w:rPr>
          <w:rFonts w:ascii="Arial" w:hAnsi="Arial" w:cs="Arial"/>
          <w:szCs w:val="28"/>
        </w:rPr>
        <w:t>конкретни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случаи</w:t>
      </w:r>
      <w:proofErr w:type="spellEnd"/>
      <w:r w:rsidRPr="00792A18">
        <w:rPr>
          <w:rFonts w:ascii="Arial" w:hAnsi="Arial" w:cs="Arial"/>
          <w:szCs w:val="28"/>
        </w:rPr>
        <w:t xml:space="preserve">, </w:t>
      </w:r>
      <w:proofErr w:type="spellStart"/>
      <w:r w:rsidRPr="00792A18">
        <w:rPr>
          <w:rFonts w:ascii="Arial" w:hAnsi="Arial" w:cs="Arial"/>
          <w:szCs w:val="28"/>
        </w:rPr>
        <w:t>систематизирани</w:t>
      </w:r>
      <w:proofErr w:type="spellEnd"/>
      <w:r w:rsidRPr="00792A18">
        <w:rPr>
          <w:rFonts w:ascii="Arial" w:hAnsi="Arial" w:cs="Arial"/>
          <w:szCs w:val="28"/>
        </w:rPr>
        <w:t xml:space="preserve"> в </w:t>
      </w:r>
      <w:proofErr w:type="spellStart"/>
      <w:r w:rsidRPr="00792A18">
        <w:rPr>
          <w:rFonts w:ascii="Arial" w:hAnsi="Arial" w:cs="Arial"/>
          <w:szCs w:val="28"/>
        </w:rPr>
        <w:t>член</w:t>
      </w:r>
      <w:proofErr w:type="spellEnd"/>
      <w:r w:rsidRPr="00792A18">
        <w:rPr>
          <w:rFonts w:ascii="Arial" w:hAnsi="Arial" w:cs="Arial"/>
          <w:szCs w:val="28"/>
        </w:rPr>
        <w:t xml:space="preserve"> 18</w:t>
      </w:r>
      <w:r w:rsidRPr="00792A18">
        <w:rPr>
          <w:rFonts w:ascii="Arial" w:hAnsi="Arial" w:cs="Arial"/>
          <w:szCs w:val="28"/>
          <w:lang w:val="bg-BG"/>
        </w:rPr>
        <w:t xml:space="preserve"> от Регламента</w:t>
      </w:r>
      <w:r w:rsidRPr="00792A18">
        <w:rPr>
          <w:rFonts w:ascii="Arial" w:hAnsi="Arial" w:cs="Arial"/>
          <w:szCs w:val="28"/>
        </w:rPr>
        <w:t xml:space="preserve">, </w:t>
      </w:r>
      <w:proofErr w:type="spellStart"/>
      <w:r w:rsidRPr="00792A18">
        <w:rPr>
          <w:rFonts w:ascii="Arial" w:hAnsi="Arial" w:cs="Arial"/>
          <w:szCs w:val="28"/>
        </w:rPr>
        <w:t>обработването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на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данните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да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бъде</w:t>
      </w:r>
      <w:proofErr w:type="spellEnd"/>
      <w:r w:rsidRPr="00792A18">
        <w:rPr>
          <w:rFonts w:ascii="Arial" w:hAnsi="Arial" w:cs="Arial"/>
          <w:szCs w:val="28"/>
        </w:rPr>
        <w:t xml:space="preserve"> </w:t>
      </w:r>
      <w:proofErr w:type="spellStart"/>
      <w:r w:rsidRPr="00792A18">
        <w:rPr>
          <w:rFonts w:ascii="Arial" w:hAnsi="Arial" w:cs="Arial"/>
          <w:szCs w:val="28"/>
        </w:rPr>
        <w:t>ограничено</w:t>
      </w:r>
      <w:proofErr w:type="spellEnd"/>
      <w:r w:rsidRPr="00792A18">
        <w:rPr>
          <w:rFonts w:ascii="Arial" w:hAnsi="Arial" w:cs="Arial"/>
          <w:szCs w:val="28"/>
        </w:rPr>
        <w:t xml:space="preserve">, а </w:t>
      </w:r>
      <w:proofErr w:type="spellStart"/>
      <w:r w:rsidRPr="007C483D">
        <w:rPr>
          <w:rFonts w:ascii="Arial" w:hAnsi="Arial" w:cs="Arial"/>
          <w:szCs w:val="28"/>
        </w:rPr>
        <w:t>при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изтриване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коригиране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или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ограничаване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обработването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>да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бъде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информиран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това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 xml:space="preserve">от </w:t>
      </w:r>
      <w:proofErr w:type="spellStart"/>
      <w:r w:rsidRPr="007C483D">
        <w:rPr>
          <w:rFonts w:ascii="Arial" w:hAnsi="Arial" w:cs="Arial"/>
          <w:szCs w:val="28"/>
        </w:rPr>
        <w:t>администратора</w:t>
      </w:r>
      <w:proofErr w:type="spellEnd"/>
      <w:r w:rsidRPr="007C483D">
        <w:rPr>
          <w:rFonts w:ascii="Arial" w:hAnsi="Arial" w:cs="Arial"/>
          <w:szCs w:val="28"/>
          <w:lang w:val="bg-BG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относно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извършването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>горните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действия</w:t>
      </w:r>
      <w:proofErr w:type="spellEnd"/>
      <w:r w:rsidRPr="007C483D">
        <w:rPr>
          <w:rFonts w:ascii="Arial" w:hAnsi="Arial" w:cs="Arial"/>
          <w:szCs w:val="28"/>
        </w:rPr>
        <w:t>.</w:t>
      </w:r>
    </w:p>
    <w:p w:rsidR="00B960F7" w:rsidRPr="007C483D" w:rsidRDefault="00B960F7" w:rsidP="00D5689E">
      <w:pPr>
        <w:ind w:firstLine="708"/>
        <w:jc w:val="both"/>
        <w:rPr>
          <w:rFonts w:ascii="Arial" w:hAnsi="Arial" w:cs="Arial"/>
          <w:szCs w:val="28"/>
          <w:lang w:val="bg-BG"/>
        </w:rPr>
      </w:pPr>
      <w:r w:rsidRPr="007C483D">
        <w:rPr>
          <w:rFonts w:ascii="Arial" w:hAnsi="Arial" w:cs="Arial"/>
          <w:szCs w:val="28"/>
          <w:lang w:val="en-US"/>
        </w:rPr>
        <w:t>(</w:t>
      </w:r>
      <w:r w:rsidRPr="007C483D">
        <w:rPr>
          <w:rFonts w:ascii="Arial" w:hAnsi="Arial" w:cs="Arial"/>
          <w:szCs w:val="28"/>
          <w:lang w:val="bg-BG"/>
        </w:rPr>
        <w:t>4</w:t>
      </w:r>
      <w:r w:rsidRPr="007C483D">
        <w:rPr>
          <w:rFonts w:ascii="Arial" w:hAnsi="Arial" w:cs="Arial"/>
          <w:szCs w:val="28"/>
          <w:lang w:val="en-US"/>
        </w:rPr>
        <w:t>)</w:t>
      </w:r>
      <w:r w:rsidRPr="007C483D">
        <w:rPr>
          <w:rFonts w:ascii="Arial" w:hAnsi="Arial" w:cs="Arial"/>
          <w:szCs w:val="28"/>
          <w:lang w:val="bg-BG"/>
        </w:rPr>
        <w:t xml:space="preserve"> </w:t>
      </w:r>
      <w:r w:rsidRPr="007C483D">
        <w:rPr>
          <w:rFonts w:ascii="Arial" w:hAnsi="Arial" w:cs="Arial"/>
          <w:szCs w:val="28"/>
        </w:rPr>
        <w:t xml:space="preserve">В </w:t>
      </w:r>
      <w:r w:rsidRPr="007C483D">
        <w:rPr>
          <w:rFonts w:ascii="Arial" w:hAnsi="Arial" w:cs="Arial"/>
          <w:szCs w:val="28"/>
          <w:lang w:val="bg-BG"/>
        </w:rPr>
        <w:t xml:space="preserve">случаите на </w:t>
      </w:r>
      <w:proofErr w:type="spellStart"/>
      <w:r w:rsidRPr="007C483D">
        <w:rPr>
          <w:rFonts w:ascii="Arial" w:hAnsi="Arial" w:cs="Arial"/>
          <w:szCs w:val="28"/>
        </w:rPr>
        <w:t>член</w:t>
      </w:r>
      <w:proofErr w:type="spellEnd"/>
      <w:r w:rsidRPr="007C483D">
        <w:rPr>
          <w:rFonts w:ascii="Arial" w:hAnsi="Arial" w:cs="Arial"/>
          <w:szCs w:val="28"/>
        </w:rPr>
        <w:t xml:space="preserve"> 16 </w:t>
      </w:r>
      <w:r w:rsidRPr="007C483D">
        <w:rPr>
          <w:rFonts w:ascii="Arial" w:hAnsi="Arial" w:cs="Arial"/>
          <w:szCs w:val="28"/>
          <w:lang w:val="bg-BG"/>
        </w:rPr>
        <w:t>от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Регламента</w:t>
      </w:r>
      <w:proofErr w:type="spellEnd"/>
      <w:r w:rsidRPr="007C483D">
        <w:rPr>
          <w:rFonts w:ascii="Arial" w:hAnsi="Arial" w:cs="Arial"/>
          <w:szCs w:val="28"/>
          <w:lang w:val="bg-BG"/>
        </w:rPr>
        <w:t xml:space="preserve">, субектът на лични данни може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поиска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коригиране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>негови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неточни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или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допълване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непълни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. </w:t>
      </w:r>
      <w:r w:rsidRPr="007C483D">
        <w:rPr>
          <w:rFonts w:ascii="Arial" w:hAnsi="Arial" w:cs="Arial"/>
          <w:szCs w:val="28"/>
          <w:lang w:val="bg-BG"/>
        </w:rPr>
        <w:t xml:space="preserve">В такъв случая администраторът на лични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>е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длъж</w:t>
      </w:r>
      <w:proofErr w:type="spellEnd"/>
      <w:r w:rsidRPr="007C483D">
        <w:rPr>
          <w:rFonts w:ascii="Arial" w:hAnsi="Arial" w:cs="Arial"/>
          <w:szCs w:val="28"/>
          <w:lang w:val="bg-BG"/>
        </w:rPr>
        <w:t>е</w:t>
      </w:r>
      <w:r w:rsidRPr="007C483D">
        <w:rPr>
          <w:rFonts w:ascii="Arial" w:hAnsi="Arial" w:cs="Arial"/>
          <w:szCs w:val="28"/>
        </w:rPr>
        <w:t xml:space="preserve">н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действа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съобразно</w:t>
      </w:r>
      <w:proofErr w:type="spellEnd"/>
      <w:r w:rsidRPr="007C483D">
        <w:rPr>
          <w:rFonts w:ascii="Arial" w:hAnsi="Arial" w:cs="Arial"/>
          <w:szCs w:val="28"/>
        </w:rPr>
        <w:t xml:space="preserve"> с </w:t>
      </w:r>
      <w:proofErr w:type="spellStart"/>
      <w:r w:rsidRPr="007C483D">
        <w:rPr>
          <w:rFonts w:ascii="Arial" w:hAnsi="Arial" w:cs="Arial"/>
          <w:szCs w:val="28"/>
        </w:rPr>
        <w:t>искането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>субекта</w:t>
      </w:r>
      <w:r w:rsidRPr="007C483D">
        <w:rPr>
          <w:rFonts w:ascii="Arial" w:hAnsi="Arial" w:cs="Arial"/>
          <w:szCs w:val="28"/>
        </w:rPr>
        <w:t>.</w:t>
      </w:r>
    </w:p>
    <w:p w:rsidR="00B960F7" w:rsidRPr="007C483D" w:rsidRDefault="00B960F7" w:rsidP="00D5689E">
      <w:pPr>
        <w:ind w:firstLine="708"/>
        <w:jc w:val="both"/>
        <w:rPr>
          <w:rFonts w:ascii="Arial" w:hAnsi="Arial" w:cs="Arial"/>
          <w:szCs w:val="28"/>
        </w:rPr>
      </w:pPr>
      <w:r w:rsidRPr="007C483D">
        <w:rPr>
          <w:rFonts w:ascii="Arial" w:hAnsi="Arial" w:cs="Arial"/>
          <w:szCs w:val="28"/>
          <w:lang w:val="en-US"/>
        </w:rPr>
        <w:t>(</w:t>
      </w:r>
      <w:r w:rsidRPr="007C483D">
        <w:rPr>
          <w:rFonts w:ascii="Arial" w:hAnsi="Arial" w:cs="Arial"/>
          <w:szCs w:val="28"/>
          <w:lang w:val="bg-BG"/>
        </w:rPr>
        <w:t>5</w:t>
      </w:r>
      <w:r w:rsidRPr="007C483D">
        <w:rPr>
          <w:rFonts w:ascii="Arial" w:hAnsi="Arial" w:cs="Arial"/>
          <w:szCs w:val="28"/>
          <w:lang w:val="en-US"/>
        </w:rPr>
        <w:t>)</w:t>
      </w:r>
      <w:r w:rsidRPr="007C483D">
        <w:rPr>
          <w:rFonts w:ascii="Arial" w:hAnsi="Arial" w:cs="Arial"/>
          <w:szCs w:val="28"/>
          <w:lang w:val="bg-BG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Субектът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  <w:lang w:val="bg-BG"/>
        </w:rPr>
        <w:t xml:space="preserve"> лични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след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като</w:t>
      </w:r>
      <w:proofErr w:type="spellEnd"/>
      <w:r w:rsidRPr="007C483D">
        <w:rPr>
          <w:rFonts w:ascii="Arial" w:hAnsi="Arial" w:cs="Arial"/>
          <w:szCs w:val="28"/>
        </w:rPr>
        <w:t xml:space="preserve"> е </w:t>
      </w:r>
      <w:proofErr w:type="spellStart"/>
      <w:r w:rsidRPr="007C483D">
        <w:rPr>
          <w:rFonts w:ascii="Arial" w:hAnsi="Arial" w:cs="Arial"/>
          <w:szCs w:val="28"/>
        </w:rPr>
        <w:t>бил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уведомен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че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негови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може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поиска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администратора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  <w:lang w:val="bg-BG"/>
        </w:rPr>
        <w:t xml:space="preserve"> лични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информация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относно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целите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обработването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данните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дали</w:t>
      </w:r>
      <w:proofErr w:type="spellEnd"/>
      <w:r w:rsidRPr="007C483D">
        <w:rPr>
          <w:rFonts w:ascii="Arial" w:hAnsi="Arial" w:cs="Arial"/>
          <w:szCs w:val="28"/>
        </w:rPr>
        <w:t xml:space="preserve"> е </w:t>
      </w:r>
      <w:proofErr w:type="spellStart"/>
      <w:r w:rsidRPr="007C483D">
        <w:rPr>
          <w:rFonts w:ascii="Arial" w:hAnsi="Arial" w:cs="Arial"/>
          <w:szCs w:val="28"/>
        </w:rPr>
        <w:t>субект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профилиране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информация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източника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събраните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ако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предоставени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лично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лицето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срока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който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ще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съхраняват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данните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правото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жалба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надзорен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орган</w:t>
      </w:r>
      <w:proofErr w:type="spellEnd"/>
      <w:r w:rsidRPr="007C483D">
        <w:rPr>
          <w:rFonts w:ascii="Arial" w:hAnsi="Arial" w:cs="Arial"/>
          <w:szCs w:val="28"/>
        </w:rPr>
        <w:t xml:space="preserve"> и </w:t>
      </w:r>
      <w:proofErr w:type="spellStart"/>
      <w:r w:rsidRPr="007C483D">
        <w:rPr>
          <w:rFonts w:ascii="Arial" w:hAnsi="Arial" w:cs="Arial"/>
          <w:szCs w:val="28"/>
        </w:rPr>
        <w:t>други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изчерпателно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изброени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 xml:space="preserve">данни </w:t>
      </w:r>
      <w:r w:rsidRPr="007C483D">
        <w:rPr>
          <w:rFonts w:ascii="Arial" w:hAnsi="Arial" w:cs="Arial"/>
          <w:szCs w:val="28"/>
        </w:rPr>
        <w:t xml:space="preserve">в </w:t>
      </w:r>
      <w:proofErr w:type="spellStart"/>
      <w:r w:rsidRPr="007C483D">
        <w:rPr>
          <w:rFonts w:ascii="Arial" w:hAnsi="Arial" w:cs="Arial"/>
          <w:szCs w:val="28"/>
        </w:rPr>
        <w:t>член</w:t>
      </w:r>
      <w:proofErr w:type="spellEnd"/>
      <w:r w:rsidRPr="007C483D">
        <w:rPr>
          <w:rFonts w:ascii="Arial" w:hAnsi="Arial" w:cs="Arial"/>
          <w:szCs w:val="28"/>
        </w:rPr>
        <w:t xml:space="preserve"> 15, </w:t>
      </w:r>
      <w:proofErr w:type="spellStart"/>
      <w:r w:rsidRPr="007C483D">
        <w:rPr>
          <w:rFonts w:ascii="Arial" w:hAnsi="Arial" w:cs="Arial"/>
          <w:szCs w:val="28"/>
        </w:rPr>
        <w:t>параграф</w:t>
      </w:r>
      <w:proofErr w:type="spellEnd"/>
      <w:r w:rsidRPr="007C483D">
        <w:rPr>
          <w:rFonts w:ascii="Arial" w:hAnsi="Arial" w:cs="Arial"/>
          <w:szCs w:val="28"/>
        </w:rPr>
        <w:t xml:space="preserve"> 1 </w:t>
      </w:r>
      <w:r w:rsidRPr="007C483D">
        <w:rPr>
          <w:rFonts w:ascii="Arial" w:hAnsi="Arial" w:cs="Arial"/>
          <w:szCs w:val="28"/>
          <w:lang w:val="bg-BG"/>
        </w:rPr>
        <w:t>от Регламента</w:t>
      </w:r>
      <w:r w:rsidRPr="007C483D">
        <w:rPr>
          <w:rFonts w:ascii="Arial" w:hAnsi="Arial" w:cs="Arial"/>
          <w:szCs w:val="28"/>
        </w:rPr>
        <w:t xml:space="preserve">. </w:t>
      </w:r>
      <w:proofErr w:type="spellStart"/>
      <w:r w:rsidRPr="007C483D">
        <w:rPr>
          <w:rFonts w:ascii="Arial" w:hAnsi="Arial" w:cs="Arial"/>
          <w:szCs w:val="28"/>
        </w:rPr>
        <w:t>Субектът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 xml:space="preserve">личните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има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право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получи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достъп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данните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както</w:t>
      </w:r>
      <w:proofErr w:type="spellEnd"/>
      <w:r w:rsidRPr="007C483D">
        <w:rPr>
          <w:rFonts w:ascii="Arial" w:hAnsi="Arial" w:cs="Arial"/>
          <w:szCs w:val="28"/>
        </w:rPr>
        <w:t xml:space="preserve"> и </w:t>
      </w:r>
      <w:proofErr w:type="spellStart"/>
      <w:r w:rsidRPr="007C483D">
        <w:rPr>
          <w:rFonts w:ascii="Arial" w:hAnsi="Arial" w:cs="Arial"/>
          <w:szCs w:val="28"/>
        </w:rPr>
        <w:t>копие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данните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които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са</w:t>
      </w:r>
      <w:proofErr w:type="spellEnd"/>
      <w:r w:rsidRPr="007C483D">
        <w:rPr>
          <w:rFonts w:ascii="Arial" w:hAnsi="Arial" w:cs="Arial"/>
          <w:szCs w:val="28"/>
        </w:rPr>
        <w:t xml:space="preserve"> в </w:t>
      </w:r>
      <w:proofErr w:type="spellStart"/>
      <w:r w:rsidRPr="007C483D">
        <w:rPr>
          <w:rFonts w:ascii="Arial" w:hAnsi="Arial" w:cs="Arial"/>
          <w:szCs w:val="28"/>
        </w:rPr>
        <w:t>процес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обработка</w:t>
      </w:r>
      <w:proofErr w:type="spellEnd"/>
      <w:r w:rsidRPr="007C483D">
        <w:rPr>
          <w:rFonts w:ascii="Arial" w:hAnsi="Arial" w:cs="Arial"/>
          <w:szCs w:val="28"/>
        </w:rPr>
        <w:t>.</w:t>
      </w:r>
    </w:p>
    <w:p w:rsidR="00B960F7" w:rsidRPr="007C483D" w:rsidRDefault="00B960F7" w:rsidP="00D5689E">
      <w:pPr>
        <w:ind w:firstLine="708"/>
        <w:jc w:val="both"/>
        <w:rPr>
          <w:rFonts w:ascii="Arial" w:hAnsi="Arial" w:cs="Arial"/>
          <w:szCs w:val="28"/>
        </w:rPr>
      </w:pPr>
      <w:r w:rsidRPr="007C483D">
        <w:rPr>
          <w:rFonts w:ascii="Arial" w:hAnsi="Arial" w:cs="Arial"/>
          <w:szCs w:val="28"/>
          <w:lang w:val="en-US"/>
        </w:rPr>
        <w:t>(</w:t>
      </w:r>
      <w:r w:rsidRPr="007C483D">
        <w:rPr>
          <w:rFonts w:ascii="Arial" w:hAnsi="Arial" w:cs="Arial"/>
          <w:szCs w:val="28"/>
          <w:lang w:val="bg-BG"/>
        </w:rPr>
        <w:t>6</w:t>
      </w:r>
      <w:r w:rsidRPr="007C483D">
        <w:rPr>
          <w:rFonts w:ascii="Arial" w:hAnsi="Arial" w:cs="Arial"/>
          <w:szCs w:val="28"/>
          <w:lang w:val="en-US"/>
        </w:rPr>
        <w:t>)</w:t>
      </w:r>
      <w:r w:rsidRPr="007C483D">
        <w:rPr>
          <w:rFonts w:ascii="Arial" w:hAnsi="Arial" w:cs="Arial"/>
          <w:szCs w:val="28"/>
          <w:lang w:val="bg-BG"/>
        </w:rPr>
        <w:t xml:space="preserve"> Субектът на лични данни има право да получи </w:t>
      </w:r>
      <w:proofErr w:type="spellStart"/>
      <w:r w:rsidRPr="007C483D">
        <w:rPr>
          <w:rFonts w:ascii="Arial" w:hAnsi="Arial" w:cs="Arial"/>
          <w:szCs w:val="28"/>
          <w:lang w:val="bg-BG"/>
        </w:rPr>
        <w:t>инфор</w:t>
      </w:r>
      <w:r w:rsidRPr="007C483D">
        <w:rPr>
          <w:rFonts w:ascii="Arial" w:hAnsi="Arial" w:cs="Arial"/>
          <w:szCs w:val="28"/>
        </w:rPr>
        <w:t>мация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относно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администратора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процеса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събиране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данните</w:t>
      </w:r>
      <w:proofErr w:type="spellEnd"/>
      <w:r w:rsidRPr="007C483D">
        <w:rPr>
          <w:rFonts w:ascii="Arial" w:hAnsi="Arial" w:cs="Arial"/>
          <w:szCs w:val="28"/>
        </w:rPr>
        <w:t xml:space="preserve"> и </w:t>
      </w:r>
      <w:proofErr w:type="spellStart"/>
      <w:r w:rsidRPr="007C483D">
        <w:rPr>
          <w:rFonts w:ascii="Arial" w:hAnsi="Arial" w:cs="Arial"/>
          <w:szCs w:val="28"/>
        </w:rPr>
        <w:t>вида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събираните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  <w:lang w:val="bg-BG"/>
        </w:rPr>
        <w:t>. При поискване за предоставяне на такава информация</w:t>
      </w:r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администраторът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следва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>я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предостави</w:t>
      </w:r>
      <w:proofErr w:type="spellEnd"/>
      <w:r w:rsidRPr="007C483D">
        <w:rPr>
          <w:rFonts w:ascii="Arial" w:hAnsi="Arial" w:cs="Arial"/>
          <w:szCs w:val="28"/>
          <w:lang w:val="bg-BG"/>
        </w:rPr>
        <w:t xml:space="preserve"> на субекта, като обемът на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информацията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детайлно</w:t>
      </w:r>
      <w:proofErr w:type="spellEnd"/>
      <w:r w:rsidRPr="007C483D">
        <w:rPr>
          <w:rFonts w:ascii="Arial" w:hAnsi="Arial" w:cs="Arial"/>
          <w:szCs w:val="28"/>
        </w:rPr>
        <w:t xml:space="preserve"> е </w:t>
      </w:r>
      <w:proofErr w:type="spellStart"/>
      <w:r w:rsidRPr="007C483D">
        <w:rPr>
          <w:rFonts w:ascii="Arial" w:hAnsi="Arial" w:cs="Arial"/>
          <w:szCs w:val="28"/>
        </w:rPr>
        <w:t>разписан</w:t>
      </w:r>
      <w:proofErr w:type="spellEnd"/>
      <w:r w:rsidRPr="007C483D">
        <w:rPr>
          <w:rFonts w:ascii="Arial" w:hAnsi="Arial" w:cs="Arial"/>
          <w:szCs w:val="28"/>
        </w:rPr>
        <w:t xml:space="preserve"> в </w:t>
      </w:r>
      <w:proofErr w:type="spellStart"/>
      <w:r w:rsidRPr="007C483D">
        <w:rPr>
          <w:rFonts w:ascii="Arial" w:hAnsi="Arial" w:cs="Arial"/>
          <w:szCs w:val="28"/>
        </w:rPr>
        <w:t>член</w:t>
      </w:r>
      <w:proofErr w:type="spellEnd"/>
      <w:r w:rsidRPr="007C483D">
        <w:rPr>
          <w:rFonts w:ascii="Arial" w:hAnsi="Arial" w:cs="Arial"/>
          <w:szCs w:val="28"/>
        </w:rPr>
        <w:t xml:space="preserve"> 13 и </w:t>
      </w:r>
      <w:proofErr w:type="spellStart"/>
      <w:r w:rsidRPr="007C483D">
        <w:rPr>
          <w:rFonts w:ascii="Arial" w:hAnsi="Arial" w:cs="Arial"/>
          <w:szCs w:val="28"/>
        </w:rPr>
        <w:t>член</w:t>
      </w:r>
      <w:proofErr w:type="spellEnd"/>
      <w:r w:rsidRPr="007C483D">
        <w:rPr>
          <w:rFonts w:ascii="Arial" w:hAnsi="Arial" w:cs="Arial"/>
          <w:szCs w:val="28"/>
        </w:rPr>
        <w:t xml:space="preserve"> 14 </w:t>
      </w:r>
      <w:r w:rsidRPr="007C483D">
        <w:rPr>
          <w:rFonts w:ascii="Arial" w:hAnsi="Arial" w:cs="Arial"/>
          <w:szCs w:val="28"/>
          <w:lang w:val="bg-BG"/>
        </w:rPr>
        <w:t>от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Регламента</w:t>
      </w:r>
      <w:proofErr w:type="spellEnd"/>
      <w:r w:rsidRPr="007C483D">
        <w:rPr>
          <w:rFonts w:ascii="Arial" w:hAnsi="Arial" w:cs="Arial"/>
          <w:szCs w:val="28"/>
        </w:rPr>
        <w:t xml:space="preserve">. </w:t>
      </w:r>
    </w:p>
    <w:p w:rsidR="00B960F7" w:rsidRPr="007C483D" w:rsidRDefault="00B960F7" w:rsidP="00D5689E">
      <w:pPr>
        <w:ind w:firstLine="708"/>
        <w:jc w:val="both"/>
        <w:rPr>
          <w:rFonts w:ascii="Arial" w:hAnsi="Arial" w:cs="Arial"/>
          <w:szCs w:val="28"/>
          <w:lang w:val="bg-BG"/>
        </w:rPr>
      </w:pPr>
      <w:r w:rsidRPr="007C483D">
        <w:rPr>
          <w:rFonts w:ascii="Arial" w:hAnsi="Arial" w:cs="Arial"/>
          <w:szCs w:val="28"/>
          <w:lang w:val="en-US"/>
        </w:rPr>
        <w:t>(7)</w:t>
      </w:r>
      <w:r w:rsidRPr="007C483D">
        <w:rPr>
          <w:rFonts w:ascii="Arial" w:hAnsi="Arial" w:cs="Arial"/>
          <w:szCs w:val="28"/>
          <w:lang w:val="bg-BG"/>
        </w:rPr>
        <w:t xml:space="preserve"> Субектът на лични данни, съгласно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член</w:t>
      </w:r>
      <w:proofErr w:type="spellEnd"/>
      <w:r w:rsidRPr="007C483D">
        <w:rPr>
          <w:rFonts w:ascii="Arial" w:hAnsi="Arial" w:cs="Arial"/>
          <w:szCs w:val="28"/>
        </w:rPr>
        <w:t xml:space="preserve"> 21 </w:t>
      </w:r>
      <w:r w:rsidRPr="007C483D">
        <w:rPr>
          <w:rFonts w:ascii="Arial" w:hAnsi="Arial" w:cs="Arial"/>
          <w:szCs w:val="28"/>
          <w:lang w:val="bg-BG"/>
        </w:rPr>
        <w:t>от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Регламента</w:t>
      </w:r>
      <w:proofErr w:type="spellEnd"/>
      <w:r w:rsidRPr="007C483D">
        <w:rPr>
          <w:rFonts w:ascii="Arial" w:hAnsi="Arial" w:cs="Arial"/>
          <w:szCs w:val="28"/>
          <w:lang w:val="bg-BG"/>
        </w:rPr>
        <w:t xml:space="preserve">, има право на възражение </w:t>
      </w:r>
      <w:proofErr w:type="spellStart"/>
      <w:r w:rsidRPr="007C483D">
        <w:rPr>
          <w:rFonts w:ascii="Arial" w:hAnsi="Arial" w:cs="Arial"/>
          <w:szCs w:val="28"/>
        </w:rPr>
        <w:t>срещу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обработването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>на личните му данни.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7C483D">
        <w:rPr>
          <w:rFonts w:ascii="Arial" w:hAnsi="Arial" w:cs="Arial"/>
          <w:szCs w:val="28"/>
        </w:rPr>
        <w:t>При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отправено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възражение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администраторът</w:t>
      </w:r>
      <w:proofErr w:type="spellEnd"/>
      <w:r w:rsidRPr="007C483D">
        <w:rPr>
          <w:rFonts w:ascii="Arial" w:hAnsi="Arial" w:cs="Arial"/>
          <w:szCs w:val="28"/>
        </w:rPr>
        <w:t xml:space="preserve"> е </w:t>
      </w:r>
      <w:proofErr w:type="spellStart"/>
      <w:r w:rsidRPr="007C483D">
        <w:rPr>
          <w:rFonts w:ascii="Arial" w:hAnsi="Arial" w:cs="Arial"/>
          <w:szCs w:val="28"/>
        </w:rPr>
        <w:t>задължен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преустанови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обработването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данните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освен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ако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докаже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че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съществуват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убедителни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законови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основания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обработването</w:t>
      </w:r>
      <w:proofErr w:type="spellEnd"/>
      <w:r w:rsidRPr="007C483D">
        <w:rPr>
          <w:rFonts w:ascii="Arial" w:hAnsi="Arial" w:cs="Arial"/>
          <w:szCs w:val="28"/>
        </w:rPr>
        <w:t>.</w:t>
      </w:r>
      <w:proofErr w:type="gramEnd"/>
    </w:p>
    <w:p w:rsidR="00B960F7" w:rsidRPr="007C483D" w:rsidRDefault="00B960F7" w:rsidP="00D5689E">
      <w:pPr>
        <w:ind w:firstLine="708"/>
        <w:jc w:val="both"/>
        <w:rPr>
          <w:rFonts w:ascii="Arial" w:hAnsi="Arial" w:cs="Arial"/>
          <w:szCs w:val="28"/>
        </w:rPr>
      </w:pPr>
      <w:r w:rsidRPr="007C483D">
        <w:rPr>
          <w:rFonts w:ascii="Arial" w:hAnsi="Arial" w:cs="Arial"/>
          <w:szCs w:val="28"/>
          <w:lang w:val="en-US"/>
        </w:rPr>
        <w:t>(8)</w:t>
      </w:r>
      <w:r w:rsidRPr="007C483D">
        <w:rPr>
          <w:rFonts w:ascii="Arial" w:hAnsi="Arial" w:cs="Arial"/>
          <w:szCs w:val="28"/>
          <w:lang w:val="bg-BG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Освен</w:t>
      </w:r>
      <w:proofErr w:type="spellEnd"/>
      <w:r w:rsidRPr="007C483D">
        <w:rPr>
          <w:rFonts w:ascii="Arial" w:hAnsi="Arial" w:cs="Arial"/>
          <w:szCs w:val="28"/>
        </w:rPr>
        <w:t xml:space="preserve"> в </w:t>
      </w:r>
      <w:proofErr w:type="spellStart"/>
      <w:r w:rsidRPr="007C483D">
        <w:rPr>
          <w:rFonts w:ascii="Arial" w:hAnsi="Arial" w:cs="Arial"/>
          <w:szCs w:val="28"/>
        </w:rPr>
        <w:t>предвидените</w:t>
      </w:r>
      <w:proofErr w:type="spellEnd"/>
      <w:r w:rsidRPr="007C483D">
        <w:rPr>
          <w:rFonts w:ascii="Arial" w:hAnsi="Arial" w:cs="Arial"/>
          <w:szCs w:val="28"/>
        </w:rPr>
        <w:t xml:space="preserve"> в </w:t>
      </w:r>
      <w:proofErr w:type="spellStart"/>
      <w:r w:rsidRPr="007C483D">
        <w:rPr>
          <w:rFonts w:ascii="Arial" w:hAnsi="Arial" w:cs="Arial"/>
          <w:szCs w:val="28"/>
        </w:rPr>
        <w:t>член</w:t>
      </w:r>
      <w:proofErr w:type="spellEnd"/>
      <w:r w:rsidRPr="007C483D">
        <w:rPr>
          <w:rFonts w:ascii="Arial" w:hAnsi="Arial" w:cs="Arial"/>
          <w:szCs w:val="28"/>
        </w:rPr>
        <w:t xml:space="preserve"> 22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Регламента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случаи</w:t>
      </w:r>
      <w:proofErr w:type="spellEnd"/>
      <w:r w:rsidRPr="007C483D">
        <w:rPr>
          <w:rFonts w:ascii="Arial" w:hAnsi="Arial" w:cs="Arial"/>
          <w:szCs w:val="28"/>
          <w:lang w:val="bg-BG"/>
        </w:rPr>
        <w:t>,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субектът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 xml:space="preserve">лични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  <w:lang w:val="bg-BG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има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право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поиска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бъде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обект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решение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основаващо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единствено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автоматизирано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обработване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включващо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профилиране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което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го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засяга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значителен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начин</w:t>
      </w:r>
      <w:proofErr w:type="spellEnd"/>
      <w:r w:rsidRPr="007C483D">
        <w:rPr>
          <w:rFonts w:ascii="Arial" w:hAnsi="Arial" w:cs="Arial"/>
          <w:szCs w:val="28"/>
        </w:rPr>
        <w:t>.</w:t>
      </w:r>
    </w:p>
    <w:p w:rsidR="00B960F7" w:rsidRPr="007C483D" w:rsidRDefault="00B960F7" w:rsidP="00D5689E">
      <w:pPr>
        <w:ind w:firstLine="708"/>
        <w:jc w:val="both"/>
        <w:rPr>
          <w:rFonts w:ascii="Arial" w:hAnsi="Arial" w:cs="Arial"/>
          <w:szCs w:val="28"/>
        </w:rPr>
      </w:pPr>
      <w:r w:rsidRPr="007C483D">
        <w:rPr>
          <w:rFonts w:ascii="Arial" w:hAnsi="Arial" w:cs="Arial"/>
          <w:szCs w:val="28"/>
          <w:lang w:val="en-US"/>
        </w:rPr>
        <w:lastRenderedPageBreak/>
        <w:t>(9)</w:t>
      </w:r>
      <w:r w:rsidRPr="007C483D">
        <w:rPr>
          <w:rFonts w:ascii="Arial" w:hAnsi="Arial" w:cs="Arial"/>
          <w:szCs w:val="28"/>
          <w:lang w:val="bg-BG"/>
        </w:rPr>
        <w:t xml:space="preserve"> С</w:t>
      </w:r>
      <w:proofErr w:type="spellStart"/>
      <w:r w:rsidRPr="007C483D">
        <w:rPr>
          <w:rFonts w:ascii="Arial" w:hAnsi="Arial" w:cs="Arial"/>
          <w:szCs w:val="28"/>
        </w:rPr>
        <w:t>убектът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 xml:space="preserve">лични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  <w:lang w:val="bg-BG"/>
        </w:rPr>
        <w:t xml:space="preserve"> има право на защита, ако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счита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че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обработването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 xml:space="preserve">негови </w:t>
      </w:r>
      <w:proofErr w:type="spellStart"/>
      <w:r w:rsidRPr="007C483D">
        <w:rPr>
          <w:rFonts w:ascii="Arial" w:hAnsi="Arial" w:cs="Arial"/>
          <w:szCs w:val="28"/>
        </w:rPr>
        <w:t>лични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нарушава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разпоредбите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Регламента</w:t>
      </w:r>
      <w:proofErr w:type="spellEnd"/>
      <w:r w:rsidRPr="007C483D">
        <w:rPr>
          <w:rFonts w:ascii="Arial" w:hAnsi="Arial" w:cs="Arial"/>
          <w:szCs w:val="28"/>
          <w:lang w:val="bg-BG"/>
        </w:rPr>
        <w:t>. В тези случаи субектът на лични данни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има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право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подаде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жалба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надзорен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орган</w:t>
      </w:r>
      <w:proofErr w:type="spellEnd"/>
      <w:r w:rsidRPr="007C483D">
        <w:rPr>
          <w:rFonts w:ascii="Arial" w:hAnsi="Arial" w:cs="Arial"/>
          <w:szCs w:val="28"/>
        </w:rPr>
        <w:t xml:space="preserve"> в </w:t>
      </w:r>
      <w:proofErr w:type="spellStart"/>
      <w:r w:rsidRPr="007C483D">
        <w:rPr>
          <w:rFonts w:ascii="Arial" w:hAnsi="Arial" w:cs="Arial"/>
          <w:szCs w:val="28"/>
        </w:rPr>
        <w:t>държавата-членка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обичайното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местопребиваване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по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мястото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работа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или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мястото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предполагаемото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нарушение</w:t>
      </w:r>
      <w:proofErr w:type="spellEnd"/>
      <w:r w:rsidRPr="007C483D">
        <w:rPr>
          <w:rFonts w:ascii="Arial" w:hAnsi="Arial" w:cs="Arial"/>
          <w:szCs w:val="28"/>
        </w:rPr>
        <w:t xml:space="preserve">. </w:t>
      </w:r>
      <w:proofErr w:type="spellStart"/>
      <w:r w:rsidRPr="007C483D">
        <w:rPr>
          <w:rFonts w:ascii="Arial" w:hAnsi="Arial" w:cs="Arial"/>
          <w:szCs w:val="28"/>
        </w:rPr>
        <w:t>Независимо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правото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жалба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член</w:t>
      </w:r>
      <w:proofErr w:type="spellEnd"/>
      <w:r w:rsidRPr="007C483D">
        <w:rPr>
          <w:rFonts w:ascii="Arial" w:hAnsi="Arial" w:cs="Arial"/>
          <w:szCs w:val="28"/>
        </w:rPr>
        <w:t xml:space="preserve"> 77</w:t>
      </w:r>
      <w:r w:rsidRPr="007C483D">
        <w:rPr>
          <w:rFonts w:ascii="Arial" w:hAnsi="Arial" w:cs="Arial"/>
          <w:szCs w:val="28"/>
          <w:lang w:val="bg-BG"/>
        </w:rPr>
        <w:t xml:space="preserve"> от Регламента, </w:t>
      </w:r>
      <w:proofErr w:type="spellStart"/>
      <w:r w:rsidRPr="007C483D">
        <w:rPr>
          <w:rFonts w:ascii="Arial" w:hAnsi="Arial" w:cs="Arial"/>
          <w:szCs w:val="28"/>
        </w:rPr>
        <w:t>субект</w:t>
      </w:r>
      <w:r w:rsidRPr="007C483D">
        <w:rPr>
          <w:rFonts w:ascii="Arial" w:hAnsi="Arial" w:cs="Arial"/>
          <w:szCs w:val="28"/>
          <w:lang w:val="bg-BG"/>
        </w:rPr>
        <w:t>ът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 xml:space="preserve">лични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има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право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защитава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нарушените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права</w:t>
      </w:r>
      <w:proofErr w:type="spellEnd"/>
      <w:r w:rsidRPr="007C483D">
        <w:rPr>
          <w:rFonts w:ascii="Arial" w:hAnsi="Arial" w:cs="Arial"/>
          <w:szCs w:val="28"/>
        </w:rPr>
        <w:t xml:space="preserve"> и </w:t>
      </w:r>
      <w:proofErr w:type="spellStart"/>
      <w:r w:rsidRPr="007C483D">
        <w:rPr>
          <w:rFonts w:ascii="Arial" w:hAnsi="Arial" w:cs="Arial"/>
          <w:szCs w:val="28"/>
        </w:rPr>
        <w:t>по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съдебен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ред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пред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съдилищата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държавата</w:t>
      </w:r>
      <w:proofErr w:type="spellEnd"/>
      <w:r w:rsidRPr="007C483D">
        <w:rPr>
          <w:rFonts w:ascii="Arial" w:hAnsi="Arial" w:cs="Arial"/>
          <w:szCs w:val="28"/>
        </w:rPr>
        <w:t xml:space="preserve">, в </w:t>
      </w:r>
      <w:proofErr w:type="spellStart"/>
      <w:r w:rsidRPr="007C483D">
        <w:rPr>
          <w:rFonts w:ascii="Arial" w:hAnsi="Arial" w:cs="Arial"/>
          <w:szCs w:val="28"/>
        </w:rPr>
        <w:t>която</w:t>
      </w:r>
      <w:proofErr w:type="spellEnd"/>
      <w:r w:rsidRPr="007C483D">
        <w:rPr>
          <w:rFonts w:ascii="Arial" w:hAnsi="Arial" w:cs="Arial"/>
          <w:szCs w:val="28"/>
        </w:rPr>
        <w:t xml:space="preserve"> е </w:t>
      </w:r>
      <w:proofErr w:type="spellStart"/>
      <w:r w:rsidRPr="007C483D">
        <w:rPr>
          <w:rFonts w:ascii="Arial" w:hAnsi="Arial" w:cs="Arial"/>
          <w:szCs w:val="28"/>
        </w:rPr>
        <w:t>установен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нарушителят</w:t>
      </w:r>
      <w:proofErr w:type="spellEnd"/>
      <w:r w:rsidRPr="007C483D">
        <w:rPr>
          <w:rFonts w:ascii="Arial" w:hAnsi="Arial" w:cs="Arial"/>
          <w:szCs w:val="28"/>
        </w:rPr>
        <w:t xml:space="preserve"> – </w:t>
      </w:r>
      <w:proofErr w:type="spellStart"/>
      <w:r w:rsidRPr="007C483D">
        <w:rPr>
          <w:rFonts w:ascii="Arial" w:hAnsi="Arial" w:cs="Arial"/>
          <w:szCs w:val="28"/>
        </w:rPr>
        <w:t>администратор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лични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или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обработващ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данните</w:t>
      </w:r>
      <w:proofErr w:type="spellEnd"/>
      <w:r w:rsidRPr="007C483D">
        <w:rPr>
          <w:rFonts w:ascii="Arial" w:hAnsi="Arial" w:cs="Arial"/>
          <w:szCs w:val="28"/>
        </w:rPr>
        <w:t xml:space="preserve">. </w:t>
      </w:r>
    </w:p>
    <w:p w:rsidR="00B960F7" w:rsidRPr="007C483D" w:rsidRDefault="00B960F7" w:rsidP="00D5689E">
      <w:pPr>
        <w:ind w:firstLine="708"/>
        <w:jc w:val="both"/>
        <w:rPr>
          <w:rFonts w:ascii="Arial" w:hAnsi="Arial" w:cs="Arial"/>
          <w:szCs w:val="28"/>
        </w:rPr>
      </w:pPr>
      <w:r w:rsidRPr="007C483D">
        <w:rPr>
          <w:rFonts w:ascii="Arial" w:hAnsi="Arial" w:cs="Arial"/>
          <w:szCs w:val="28"/>
          <w:lang w:val="en-US"/>
        </w:rPr>
        <w:t>(10)</w:t>
      </w:r>
      <w:r w:rsidRPr="007C483D">
        <w:rPr>
          <w:rFonts w:ascii="Arial" w:hAnsi="Arial" w:cs="Arial"/>
          <w:szCs w:val="28"/>
          <w:lang w:val="bg-BG"/>
        </w:rPr>
        <w:t xml:space="preserve"> </w:t>
      </w:r>
      <w:proofErr w:type="spellStart"/>
      <w:r w:rsidRPr="007C483D">
        <w:rPr>
          <w:rFonts w:ascii="Arial" w:hAnsi="Arial" w:cs="Arial"/>
          <w:szCs w:val="28"/>
          <w:lang w:val="bg-BG"/>
        </w:rPr>
        <w:t>Суб</w:t>
      </w:r>
      <w:r w:rsidRPr="007C483D">
        <w:rPr>
          <w:rFonts w:ascii="Arial" w:hAnsi="Arial" w:cs="Arial"/>
          <w:szCs w:val="28"/>
        </w:rPr>
        <w:t>ект</w:t>
      </w:r>
      <w:r w:rsidRPr="007C483D">
        <w:rPr>
          <w:rFonts w:ascii="Arial" w:hAnsi="Arial" w:cs="Arial"/>
          <w:szCs w:val="28"/>
          <w:lang w:val="bg-BG"/>
        </w:rPr>
        <w:t>ът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 xml:space="preserve">лични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има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право</w:t>
      </w:r>
      <w:proofErr w:type="spellEnd"/>
      <w:r w:rsidRPr="007C483D">
        <w:rPr>
          <w:rFonts w:ascii="Arial" w:hAnsi="Arial" w:cs="Arial"/>
          <w:szCs w:val="28"/>
          <w:lang w:val="bg-BG"/>
        </w:rPr>
        <w:t xml:space="preserve">, съгласно </w:t>
      </w:r>
      <w:proofErr w:type="spellStart"/>
      <w:r w:rsidRPr="007C483D">
        <w:rPr>
          <w:rFonts w:ascii="Arial" w:hAnsi="Arial" w:cs="Arial"/>
          <w:szCs w:val="28"/>
        </w:rPr>
        <w:t>член</w:t>
      </w:r>
      <w:proofErr w:type="spellEnd"/>
      <w:r w:rsidRPr="007C483D">
        <w:rPr>
          <w:rFonts w:ascii="Arial" w:hAnsi="Arial" w:cs="Arial"/>
          <w:szCs w:val="28"/>
        </w:rPr>
        <w:t xml:space="preserve"> 78</w:t>
      </w:r>
      <w:r w:rsidRPr="007C483D">
        <w:rPr>
          <w:rFonts w:ascii="Arial" w:hAnsi="Arial" w:cs="Arial"/>
          <w:szCs w:val="28"/>
          <w:lang w:val="bg-BG"/>
        </w:rPr>
        <w:t xml:space="preserve"> от Регламента, </w:t>
      </w:r>
      <w:proofErr w:type="spellStart"/>
      <w:r w:rsidRPr="007C483D">
        <w:rPr>
          <w:rFonts w:ascii="Arial" w:hAnsi="Arial" w:cs="Arial"/>
          <w:szCs w:val="28"/>
        </w:rPr>
        <w:t>по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административен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ред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обжалва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индивидуалните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административни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актове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надзорните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органи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както</w:t>
      </w:r>
      <w:proofErr w:type="spellEnd"/>
      <w:r w:rsidRPr="007C483D">
        <w:rPr>
          <w:rFonts w:ascii="Arial" w:hAnsi="Arial" w:cs="Arial"/>
          <w:szCs w:val="28"/>
        </w:rPr>
        <w:t xml:space="preserve"> и </w:t>
      </w:r>
      <w:proofErr w:type="spellStart"/>
      <w:r w:rsidRPr="007C483D">
        <w:rPr>
          <w:rFonts w:ascii="Arial" w:hAnsi="Arial" w:cs="Arial"/>
          <w:szCs w:val="28"/>
        </w:rPr>
        <w:t>мълчаливите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откази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или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неизпълнението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тяхна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страна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задълженията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им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Регламента</w:t>
      </w:r>
      <w:proofErr w:type="spellEnd"/>
      <w:r w:rsidRPr="007C483D">
        <w:rPr>
          <w:rFonts w:ascii="Arial" w:hAnsi="Arial" w:cs="Arial"/>
          <w:szCs w:val="28"/>
        </w:rPr>
        <w:t>.</w:t>
      </w:r>
    </w:p>
    <w:p w:rsidR="00B960F7" w:rsidRPr="007C483D" w:rsidRDefault="00B960F7" w:rsidP="00D5689E">
      <w:pPr>
        <w:ind w:firstLine="708"/>
        <w:jc w:val="both"/>
        <w:rPr>
          <w:rFonts w:ascii="Arial" w:hAnsi="Arial" w:cs="Arial"/>
          <w:szCs w:val="28"/>
        </w:rPr>
      </w:pPr>
      <w:r w:rsidRPr="007C483D">
        <w:rPr>
          <w:rFonts w:ascii="Arial" w:hAnsi="Arial" w:cs="Arial"/>
          <w:szCs w:val="28"/>
          <w:lang w:val="en-US"/>
        </w:rPr>
        <w:t>(1</w:t>
      </w:r>
      <w:r w:rsidRPr="007C483D">
        <w:rPr>
          <w:rFonts w:ascii="Arial" w:hAnsi="Arial" w:cs="Arial"/>
          <w:szCs w:val="28"/>
          <w:lang w:val="bg-BG"/>
        </w:rPr>
        <w:t>1</w:t>
      </w:r>
      <w:r w:rsidRPr="007C483D">
        <w:rPr>
          <w:rFonts w:ascii="Arial" w:hAnsi="Arial" w:cs="Arial"/>
          <w:szCs w:val="28"/>
          <w:lang w:val="en-US"/>
        </w:rPr>
        <w:t>)</w:t>
      </w:r>
      <w:r w:rsidRPr="007C483D">
        <w:rPr>
          <w:rFonts w:ascii="Arial" w:hAnsi="Arial" w:cs="Arial"/>
          <w:szCs w:val="28"/>
          <w:lang w:val="bg-BG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Субект</w:t>
      </w:r>
      <w:r w:rsidRPr="007C483D">
        <w:rPr>
          <w:rFonts w:ascii="Arial" w:hAnsi="Arial" w:cs="Arial"/>
          <w:szCs w:val="28"/>
          <w:lang w:val="bg-BG"/>
        </w:rPr>
        <w:t>ът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r w:rsidRPr="007C483D">
        <w:rPr>
          <w:rFonts w:ascii="Arial" w:hAnsi="Arial" w:cs="Arial"/>
          <w:szCs w:val="28"/>
          <w:lang w:val="bg-BG"/>
        </w:rPr>
        <w:t>на лични данни има право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предявява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искове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обезщетение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причинени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администраторите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или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обработващите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лични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материални</w:t>
      </w:r>
      <w:proofErr w:type="spellEnd"/>
      <w:r w:rsidRPr="007C483D">
        <w:rPr>
          <w:rFonts w:ascii="Arial" w:hAnsi="Arial" w:cs="Arial"/>
          <w:szCs w:val="28"/>
        </w:rPr>
        <w:t xml:space="preserve"> и </w:t>
      </w:r>
      <w:proofErr w:type="spellStart"/>
      <w:r w:rsidRPr="007C483D">
        <w:rPr>
          <w:rFonts w:ascii="Arial" w:hAnsi="Arial" w:cs="Arial"/>
          <w:szCs w:val="28"/>
        </w:rPr>
        <w:t>нематериални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вреди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вследствие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неизпълнение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възложените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им</w:t>
      </w:r>
      <w:proofErr w:type="spellEnd"/>
      <w:r w:rsidRPr="007C483D">
        <w:rPr>
          <w:rFonts w:ascii="Arial" w:hAnsi="Arial" w:cs="Arial"/>
          <w:szCs w:val="28"/>
        </w:rPr>
        <w:t xml:space="preserve"> с </w:t>
      </w:r>
      <w:proofErr w:type="spellStart"/>
      <w:r w:rsidRPr="007C483D">
        <w:rPr>
          <w:rFonts w:ascii="Arial" w:hAnsi="Arial" w:cs="Arial"/>
          <w:szCs w:val="28"/>
        </w:rPr>
        <w:t>Регламента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задължения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според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предвиденото</w:t>
      </w:r>
      <w:proofErr w:type="spellEnd"/>
      <w:r w:rsidRPr="007C483D">
        <w:rPr>
          <w:rFonts w:ascii="Arial" w:hAnsi="Arial" w:cs="Arial"/>
          <w:szCs w:val="28"/>
        </w:rPr>
        <w:t xml:space="preserve"> в </w:t>
      </w:r>
      <w:proofErr w:type="spellStart"/>
      <w:r w:rsidRPr="007C483D">
        <w:rPr>
          <w:rFonts w:ascii="Arial" w:hAnsi="Arial" w:cs="Arial"/>
          <w:szCs w:val="28"/>
        </w:rPr>
        <w:t>член</w:t>
      </w:r>
      <w:proofErr w:type="spellEnd"/>
      <w:r w:rsidRPr="007C483D">
        <w:rPr>
          <w:rFonts w:ascii="Arial" w:hAnsi="Arial" w:cs="Arial"/>
          <w:szCs w:val="28"/>
        </w:rPr>
        <w:t xml:space="preserve"> 82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Регламента</w:t>
      </w:r>
      <w:proofErr w:type="spellEnd"/>
      <w:r w:rsidRPr="007C483D">
        <w:rPr>
          <w:rFonts w:ascii="Arial" w:hAnsi="Arial" w:cs="Arial"/>
          <w:szCs w:val="28"/>
        </w:rPr>
        <w:t xml:space="preserve">. </w:t>
      </w:r>
      <w:proofErr w:type="spellStart"/>
      <w:r w:rsidRPr="007C483D">
        <w:rPr>
          <w:rFonts w:ascii="Arial" w:hAnsi="Arial" w:cs="Arial"/>
          <w:szCs w:val="28"/>
        </w:rPr>
        <w:t>Ако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вредата</w:t>
      </w:r>
      <w:proofErr w:type="spellEnd"/>
      <w:r w:rsidRPr="007C483D">
        <w:rPr>
          <w:rFonts w:ascii="Arial" w:hAnsi="Arial" w:cs="Arial"/>
          <w:szCs w:val="28"/>
        </w:rPr>
        <w:t xml:space="preserve"> е </w:t>
      </w:r>
      <w:proofErr w:type="spellStart"/>
      <w:r w:rsidRPr="007C483D">
        <w:rPr>
          <w:rFonts w:ascii="Arial" w:hAnsi="Arial" w:cs="Arial"/>
          <w:szCs w:val="28"/>
        </w:rPr>
        <w:t>причинена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едновременно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администратор</w:t>
      </w:r>
      <w:proofErr w:type="spellEnd"/>
      <w:r w:rsidRPr="007C483D">
        <w:rPr>
          <w:rFonts w:ascii="Arial" w:hAnsi="Arial" w:cs="Arial"/>
          <w:szCs w:val="28"/>
        </w:rPr>
        <w:t xml:space="preserve"> и </w:t>
      </w:r>
      <w:proofErr w:type="spellStart"/>
      <w:r w:rsidRPr="007C483D">
        <w:rPr>
          <w:rFonts w:ascii="Arial" w:hAnsi="Arial" w:cs="Arial"/>
          <w:szCs w:val="28"/>
        </w:rPr>
        <w:t>обработващ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данните</w:t>
      </w:r>
      <w:proofErr w:type="spellEnd"/>
      <w:r w:rsidRPr="007C483D">
        <w:rPr>
          <w:rFonts w:ascii="Arial" w:hAnsi="Arial" w:cs="Arial"/>
          <w:szCs w:val="28"/>
        </w:rPr>
        <w:t>,</w:t>
      </w:r>
      <w:r w:rsidRPr="007C483D">
        <w:rPr>
          <w:rFonts w:ascii="Arial" w:hAnsi="Arial" w:cs="Arial"/>
          <w:szCs w:val="28"/>
          <w:lang w:val="bg-BG"/>
        </w:rPr>
        <w:t xml:space="preserve"> същите носят</w:t>
      </w:r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солидарна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отговорност</w:t>
      </w:r>
      <w:proofErr w:type="spellEnd"/>
      <w:r w:rsidRPr="007C483D">
        <w:rPr>
          <w:rFonts w:ascii="Arial" w:hAnsi="Arial" w:cs="Arial"/>
          <w:szCs w:val="28"/>
        </w:rPr>
        <w:t xml:space="preserve">. </w:t>
      </w:r>
      <w:proofErr w:type="spellStart"/>
      <w:proofErr w:type="gramStart"/>
      <w:r w:rsidRPr="007C483D">
        <w:rPr>
          <w:rFonts w:ascii="Arial" w:hAnsi="Arial" w:cs="Arial"/>
          <w:szCs w:val="28"/>
        </w:rPr>
        <w:t>Платилият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обезщетението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има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право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регресен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иск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срещу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останалите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солидарни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длъжници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припадащата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им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дължима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тях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част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обезщетението</w:t>
      </w:r>
      <w:proofErr w:type="spellEnd"/>
      <w:r w:rsidRPr="007C483D">
        <w:rPr>
          <w:rFonts w:ascii="Arial" w:hAnsi="Arial" w:cs="Arial"/>
          <w:szCs w:val="28"/>
        </w:rPr>
        <w:t>.</w:t>
      </w:r>
      <w:proofErr w:type="gramEnd"/>
      <w:r w:rsidRPr="007C483D">
        <w:rPr>
          <w:rFonts w:ascii="Arial" w:hAnsi="Arial" w:cs="Arial"/>
          <w:szCs w:val="28"/>
        </w:rPr>
        <w:t xml:space="preserve"> </w:t>
      </w:r>
      <w:proofErr w:type="gramStart"/>
      <w:r w:rsidRPr="007C483D">
        <w:rPr>
          <w:rFonts w:ascii="Arial" w:hAnsi="Arial" w:cs="Arial"/>
          <w:szCs w:val="28"/>
        </w:rPr>
        <w:t xml:space="preserve">В </w:t>
      </w:r>
      <w:proofErr w:type="spellStart"/>
      <w:r w:rsidRPr="007C483D">
        <w:rPr>
          <w:rFonts w:ascii="Arial" w:hAnsi="Arial" w:cs="Arial"/>
          <w:szCs w:val="28"/>
        </w:rPr>
        <w:t>тежест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администратора</w:t>
      </w:r>
      <w:proofErr w:type="spellEnd"/>
      <w:r w:rsidRPr="007C483D">
        <w:rPr>
          <w:rFonts w:ascii="Arial" w:hAnsi="Arial" w:cs="Arial"/>
          <w:szCs w:val="28"/>
        </w:rPr>
        <w:t xml:space="preserve"> и/</w:t>
      </w:r>
      <w:proofErr w:type="spellStart"/>
      <w:r w:rsidRPr="007C483D">
        <w:rPr>
          <w:rFonts w:ascii="Arial" w:hAnsi="Arial" w:cs="Arial"/>
          <w:szCs w:val="28"/>
        </w:rPr>
        <w:t>или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обработващият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данните</w:t>
      </w:r>
      <w:proofErr w:type="spellEnd"/>
      <w:r w:rsidRPr="007C483D">
        <w:rPr>
          <w:rFonts w:ascii="Arial" w:hAnsi="Arial" w:cs="Arial"/>
          <w:szCs w:val="28"/>
        </w:rPr>
        <w:t xml:space="preserve"> е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докажат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че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не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отговорни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за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събитието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причинило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вредата</w:t>
      </w:r>
      <w:proofErr w:type="spellEnd"/>
      <w:r w:rsidRPr="007C483D">
        <w:rPr>
          <w:rFonts w:ascii="Arial" w:hAnsi="Arial" w:cs="Arial"/>
          <w:szCs w:val="28"/>
        </w:rPr>
        <w:t xml:space="preserve">, </w:t>
      </w:r>
      <w:proofErr w:type="spellStart"/>
      <w:r w:rsidRPr="007C483D">
        <w:rPr>
          <w:rFonts w:ascii="Arial" w:hAnsi="Arial" w:cs="Arial"/>
          <w:szCs w:val="28"/>
        </w:rPr>
        <w:t>за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да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се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освободят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</w:t>
      </w:r>
      <w:proofErr w:type="spellEnd"/>
      <w:r w:rsidRPr="007C483D">
        <w:rPr>
          <w:rFonts w:ascii="Arial" w:hAnsi="Arial" w:cs="Arial"/>
          <w:szCs w:val="28"/>
        </w:rPr>
        <w:t xml:space="preserve"> </w:t>
      </w:r>
      <w:proofErr w:type="spellStart"/>
      <w:r w:rsidRPr="007C483D">
        <w:rPr>
          <w:rFonts w:ascii="Arial" w:hAnsi="Arial" w:cs="Arial"/>
          <w:szCs w:val="28"/>
        </w:rPr>
        <w:t>отговорност</w:t>
      </w:r>
      <w:proofErr w:type="spellEnd"/>
      <w:r w:rsidRPr="007C483D">
        <w:rPr>
          <w:rFonts w:ascii="Arial" w:hAnsi="Arial" w:cs="Arial"/>
          <w:szCs w:val="28"/>
        </w:rPr>
        <w:t>.</w:t>
      </w:r>
      <w:proofErr w:type="gramEnd"/>
    </w:p>
    <w:p w:rsidR="00B960F7" w:rsidRPr="007C483D" w:rsidRDefault="00B960F7" w:rsidP="00D5689E">
      <w:pPr>
        <w:jc w:val="both"/>
        <w:rPr>
          <w:rFonts w:ascii="Arial" w:hAnsi="Arial" w:cs="Arial"/>
          <w:szCs w:val="28"/>
          <w:lang w:val="en-US"/>
        </w:rPr>
      </w:pPr>
    </w:p>
    <w:p w:rsidR="00B960F7" w:rsidRPr="007C483D" w:rsidRDefault="007C483D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</w:t>
      </w:r>
      <w:r w:rsidRPr="007C483D">
        <w:rPr>
          <w:rFonts w:ascii="Arial" w:hAnsi="Arial" w:cs="Arial"/>
          <w:szCs w:val="28"/>
          <w:lang w:val="bg-BG"/>
        </w:rPr>
        <w:t>Чл.</w:t>
      </w:r>
      <w:r w:rsidRPr="007C483D">
        <w:rPr>
          <w:rFonts w:ascii="Arial" w:hAnsi="Arial" w:cs="Arial"/>
          <w:szCs w:val="28"/>
          <w:lang w:val="en-US"/>
        </w:rPr>
        <w:t>39</w:t>
      </w:r>
      <w:r w:rsidR="00B960F7" w:rsidRPr="007C483D">
        <w:rPr>
          <w:rFonts w:ascii="Arial" w:hAnsi="Arial" w:cs="Arial"/>
          <w:szCs w:val="28"/>
          <w:lang w:val="bg-BG"/>
        </w:rPr>
        <w:t xml:space="preserve"> За неуредените с инструкцията въпроси се прилагат разпоредбите на Закона за защита на личните данни, разпоредбите на </w:t>
      </w:r>
      <w:proofErr w:type="spellStart"/>
      <w:r w:rsidR="00B960F7" w:rsidRPr="007C483D">
        <w:rPr>
          <w:rFonts w:ascii="Arial" w:hAnsi="Arial" w:cs="Arial"/>
          <w:szCs w:val="28"/>
        </w:rPr>
        <w:t>Регламент</w:t>
      </w:r>
      <w:proofErr w:type="spellEnd"/>
      <w:r w:rsidR="00B960F7" w:rsidRPr="007C483D">
        <w:rPr>
          <w:rFonts w:ascii="Arial" w:hAnsi="Arial" w:cs="Arial"/>
          <w:szCs w:val="28"/>
        </w:rPr>
        <w:t xml:space="preserve"> (ЕС) 2016/679 </w:t>
      </w:r>
      <w:proofErr w:type="spellStart"/>
      <w:r w:rsidR="00B960F7" w:rsidRPr="007C483D">
        <w:rPr>
          <w:rFonts w:ascii="Arial" w:hAnsi="Arial" w:cs="Arial"/>
          <w:szCs w:val="28"/>
        </w:rPr>
        <w:t>на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Европейския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парламент</w:t>
      </w:r>
      <w:proofErr w:type="spellEnd"/>
      <w:r w:rsidR="00B960F7" w:rsidRPr="007C483D">
        <w:rPr>
          <w:rFonts w:ascii="Arial" w:hAnsi="Arial" w:cs="Arial"/>
          <w:szCs w:val="28"/>
        </w:rPr>
        <w:t xml:space="preserve"> и </w:t>
      </w:r>
      <w:proofErr w:type="spellStart"/>
      <w:r w:rsidR="00B960F7" w:rsidRPr="007C483D">
        <w:rPr>
          <w:rFonts w:ascii="Arial" w:hAnsi="Arial" w:cs="Arial"/>
          <w:szCs w:val="28"/>
        </w:rPr>
        <w:t>на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Съвета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относно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защитата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на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физическите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лица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във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връзка</w:t>
      </w:r>
      <w:proofErr w:type="spellEnd"/>
      <w:r w:rsidR="00B960F7" w:rsidRPr="007C483D">
        <w:rPr>
          <w:rFonts w:ascii="Arial" w:hAnsi="Arial" w:cs="Arial"/>
          <w:szCs w:val="28"/>
        </w:rPr>
        <w:t xml:space="preserve"> с </w:t>
      </w:r>
      <w:proofErr w:type="spellStart"/>
      <w:r w:rsidR="00B960F7" w:rsidRPr="007C483D">
        <w:rPr>
          <w:rFonts w:ascii="Arial" w:hAnsi="Arial" w:cs="Arial"/>
          <w:szCs w:val="28"/>
        </w:rPr>
        <w:t>обработването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на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лични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данни</w:t>
      </w:r>
      <w:proofErr w:type="spellEnd"/>
      <w:r w:rsidR="00B960F7" w:rsidRPr="007C483D">
        <w:rPr>
          <w:rFonts w:ascii="Arial" w:hAnsi="Arial" w:cs="Arial"/>
          <w:szCs w:val="28"/>
        </w:rPr>
        <w:t xml:space="preserve"> и </w:t>
      </w:r>
      <w:proofErr w:type="spellStart"/>
      <w:r w:rsidR="00B960F7" w:rsidRPr="007C483D">
        <w:rPr>
          <w:rFonts w:ascii="Arial" w:hAnsi="Arial" w:cs="Arial"/>
          <w:szCs w:val="28"/>
        </w:rPr>
        <w:t>относно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свободното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движение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на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такива</w:t>
      </w:r>
      <w:proofErr w:type="spellEnd"/>
      <w:r w:rsidR="00B960F7" w:rsidRPr="007C483D">
        <w:rPr>
          <w:rFonts w:ascii="Arial" w:hAnsi="Arial" w:cs="Arial"/>
          <w:szCs w:val="28"/>
        </w:rPr>
        <w:t xml:space="preserve"> </w:t>
      </w:r>
      <w:proofErr w:type="spellStart"/>
      <w:r w:rsidR="00B960F7" w:rsidRPr="007C483D">
        <w:rPr>
          <w:rFonts w:ascii="Arial" w:hAnsi="Arial" w:cs="Arial"/>
          <w:szCs w:val="28"/>
        </w:rPr>
        <w:t>данни</w:t>
      </w:r>
      <w:proofErr w:type="spellEnd"/>
      <w:r w:rsidR="00B960F7" w:rsidRPr="007C483D">
        <w:rPr>
          <w:rFonts w:ascii="Arial" w:hAnsi="Arial" w:cs="Arial"/>
          <w:szCs w:val="28"/>
          <w:lang w:val="bg-BG"/>
        </w:rPr>
        <w:t xml:space="preserve">, разпоредбите на Правилника за </w:t>
      </w:r>
      <w:r w:rsidRPr="007C483D">
        <w:rPr>
          <w:rFonts w:ascii="Arial" w:hAnsi="Arial" w:cs="Arial"/>
          <w:szCs w:val="28"/>
          <w:lang w:val="bg-BG"/>
        </w:rPr>
        <w:t>устройството и дейността на Аграрен университет</w:t>
      </w:r>
      <w:r w:rsidR="00B960F7" w:rsidRPr="007C483D">
        <w:rPr>
          <w:rFonts w:ascii="Arial" w:hAnsi="Arial" w:cs="Arial"/>
          <w:szCs w:val="28"/>
          <w:lang w:val="bg-BG"/>
        </w:rPr>
        <w:t xml:space="preserve"> - Пловдив и други нормативни актове.</w:t>
      </w:r>
    </w:p>
    <w:p w:rsidR="007C483D" w:rsidRPr="007C483D" w:rsidRDefault="007C483D" w:rsidP="00D5689E">
      <w:pPr>
        <w:ind w:firstLine="708"/>
        <w:jc w:val="both"/>
        <w:rPr>
          <w:rFonts w:ascii="Arial" w:hAnsi="Arial" w:cs="Arial"/>
          <w:szCs w:val="28"/>
          <w:lang w:val="en-US"/>
        </w:rPr>
      </w:pPr>
    </w:p>
    <w:p w:rsidR="007C483D" w:rsidRPr="000A2FDF" w:rsidRDefault="007C483D" w:rsidP="00D5689E">
      <w:pPr>
        <w:ind w:firstLine="708"/>
        <w:jc w:val="both"/>
        <w:rPr>
          <w:rFonts w:ascii="Arial" w:hAnsi="Arial" w:cs="Arial"/>
          <w:color w:val="7030A0"/>
          <w:szCs w:val="28"/>
          <w:lang w:val="bg-BG"/>
        </w:rPr>
      </w:pPr>
    </w:p>
    <w:p w:rsidR="007C483D" w:rsidRDefault="007C483D" w:rsidP="00D5689E">
      <w:pPr>
        <w:ind w:firstLine="708"/>
        <w:jc w:val="both"/>
        <w:rPr>
          <w:rFonts w:ascii="Arial" w:hAnsi="Arial" w:cs="Arial"/>
          <w:color w:val="7030A0"/>
          <w:szCs w:val="28"/>
          <w:lang w:val="en-US"/>
        </w:rPr>
      </w:pPr>
    </w:p>
    <w:p w:rsidR="000A2FDF" w:rsidRDefault="007C483D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  <w:r>
        <w:rPr>
          <w:rFonts w:ascii="Arial" w:hAnsi="Arial" w:cs="Arial"/>
          <w:b/>
          <w:szCs w:val="28"/>
          <w:lang w:val="bg-BG"/>
        </w:rPr>
        <w:t xml:space="preserve">        </w:t>
      </w: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7C483D" w:rsidRPr="009F5C9D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  <w:r>
        <w:rPr>
          <w:rFonts w:ascii="Arial" w:hAnsi="Arial" w:cs="Arial"/>
          <w:b/>
          <w:szCs w:val="28"/>
          <w:lang w:val="bg-BG"/>
        </w:rPr>
        <w:t xml:space="preserve">            </w:t>
      </w:r>
      <w:r w:rsidR="007C483D">
        <w:rPr>
          <w:rFonts w:ascii="Arial" w:hAnsi="Arial" w:cs="Arial"/>
          <w:b/>
          <w:szCs w:val="28"/>
          <w:lang w:val="bg-BG"/>
        </w:rPr>
        <w:t xml:space="preserve">    </w:t>
      </w:r>
      <w:proofErr w:type="gramStart"/>
      <w:r w:rsidR="007C483D">
        <w:rPr>
          <w:rFonts w:ascii="Arial" w:hAnsi="Arial" w:cs="Arial"/>
          <w:b/>
          <w:szCs w:val="28"/>
          <w:lang w:val="en-US"/>
        </w:rPr>
        <w:t>X</w:t>
      </w:r>
      <w:r w:rsidR="007C483D" w:rsidRPr="009F5C9D">
        <w:rPr>
          <w:rFonts w:ascii="Arial" w:hAnsi="Arial" w:cs="Arial"/>
          <w:b/>
          <w:szCs w:val="28"/>
          <w:lang w:val="bg-BG"/>
        </w:rPr>
        <w:t>І</w:t>
      </w:r>
      <w:r w:rsidR="00765C71" w:rsidRPr="00765C71">
        <w:rPr>
          <w:rFonts w:ascii="Arial" w:hAnsi="Arial" w:cs="Arial"/>
          <w:b/>
          <w:szCs w:val="28"/>
          <w:lang w:val="bg-BG"/>
        </w:rPr>
        <w:t>I</w:t>
      </w:r>
      <w:r w:rsidR="007C483D" w:rsidRPr="009F5C9D">
        <w:rPr>
          <w:rFonts w:ascii="Arial" w:hAnsi="Arial" w:cs="Arial"/>
          <w:b/>
          <w:szCs w:val="28"/>
          <w:lang w:val="bg-BG"/>
        </w:rPr>
        <w:t>.</w:t>
      </w:r>
      <w:proofErr w:type="gramEnd"/>
      <w:r w:rsidR="007C483D" w:rsidRPr="009F5C9D">
        <w:rPr>
          <w:rFonts w:ascii="Arial" w:hAnsi="Arial" w:cs="Arial"/>
          <w:b/>
          <w:szCs w:val="28"/>
          <w:lang w:val="bg-BG"/>
        </w:rPr>
        <w:t xml:space="preserve"> ЗАКЛЮЧИТЕЛНИ РАЗПОРЕДБИ</w:t>
      </w:r>
    </w:p>
    <w:p w:rsidR="007C483D" w:rsidRPr="009F5C9D" w:rsidRDefault="007C483D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Чл.30</w:t>
      </w:r>
      <w:r w:rsidRPr="009F5C9D">
        <w:rPr>
          <w:rFonts w:ascii="Arial" w:hAnsi="Arial" w:cs="Arial"/>
          <w:szCs w:val="28"/>
          <w:lang w:val="bg-BG"/>
        </w:rPr>
        <w:t xml:space="preserve"> Настоящата Инструкция е изготвена и приета на основание чл.23 и чл.24, ал.4 от ЗЗЛД, чл.3 и чл.5 от Наредба № 1/30.01.2013г. за минималното ниво на технически и организационни мерки и допустимия вид защита на личните д</w:t>
      </w:r>
      <w:r w:rsidR="00CD16A9">
        <w:rPr>
          <w:rFonts w:ascii="Arial" w:hAnsi="Arial" w:cs="Arial"/>
          <w:szCs w:val="28"/>
          <w:lang w:val="bg-BG"/>
        </w:rPr>
        <w:t>анни и утвърдена със Заповед</w:t>
      </w:r>
      <w:r>
        <w:rPr>
          <w:rFonts w:ascii="Arial" w:hAnsi="Arial" w:cs="Arial"/>
          <w:szCs w:val="28"/>
          <w:lang w:val="bg-BG"/>
        </w:rPr>
        <w:t xml:space="preserve"> на Ректора на Аграрен университет</w:t>
      </w:r>
      <w:r w:rsidRPr="009F5C9D">
        <w:rPr>
          <w:rFonts w:ascii="Arial" w:hAnsi="Arial" w:cs="Arial"/>
          <w:szCs w:val="28"/>
          <w:lang w:val="bg-BG"/>
        </w:rPr>
        <w:t xml:space="preserve"> - Пловдив.</w:t>
      </w:r>
    </w:p>
    <w:p w:rsidR="007C483D" w:rsidRPr="00CD16A9" w:rsidRDefault="007C483D" w:rsidP="00D5689E">
      <w:pPr>
        <w:jc w:val="both"/>
        <w:rPr>
          <w:rFonts w:ascii="Arial" w:hAnsi="Arial" w:cs="Arial"/>
          <w:szCs w:val="28"/>
          <w:lang w:val="bg-BG"/>
        </w:rPr>
      </w:pPr>
      <w:r w:rsidRPr="00CD16A9">
        <w:rPr>
          <w:rFonts w:ascii="Arial" w:hAnsi="Arial" w:cs="Arial"/>
          <w:szCs w:val="28"/>
          <w:lang w:val="bg-BG"/>
        </w:rPr>
        <w:t xml:space="preserve">     Чл.</w:t>
      </w:r>
      <w:r w:rsidRPr="00CD16A9">
        <w:rPr>
          <w:rFonts w:ascii="Arial" w:hAnsi="Arial" w:cs="Arial"/>
          <w:szCs w:val="28"/>
          <w:lang w:val="en-US"/>
        </w:rPr>
        <w:t>31</w:t>
      </w:r>
      <w:r w:rsidRPr="00CD16A9">
        <w:rPr>
          <w:rFonts w:ascii="Arial" w:hAnsi="Arial" w:cs="Arial"/>
          <w:szCs w:val="28"/>
          <w:lang w:val="bg-BG"/>
        </w:rPr>
        <w:t xml:space="preserve"> Настоящата Инструкция отменя </w:t>
      </w:r>
      <w:r w:rsidR="00CD16A9" w:rsidRPr="00CD16A9">
        <w:rPr>
          <w:rFonts w:ascii="Arial" w:hAnsi="Arial" w:cs="Arial"/>
          <w:szCs w:val="28"/>
          <w:lang w:val="bg-BG"/>
        </w:rPr>
        <w:t xml:space="preserve">досега действащата  </w:t>
      </w:r>
      <w:r w:rsidRPr="00CD16A9">
        <w:rPr>
          <w:rFonts w:ascii="Arial" w:hAnsi="Arial" w:cs="Arial"/>
          <w:szCs w:val="28"/>
          <w:lang w:val="bg-BG"/>
        </w:rPr>
        <w:t>Инструкц</w:t>
      </w:r>
      <w:r w:rsidR="00CD16A9" w:rsidRPr="00CD16A9">
        <w:rPr>
          <w:rFonts w:ascii="Arial" w:hAnsi="Arial" w:cs="Arial"/>
          <w:szCs w:val="28"/>
          <w:lang w:val="bg-BG"/>
        </w:rPr>
        <w:t>ия за защита на личните данни в Аграрен университет-Пловдив</w:t>
      </w:r>
      <w:r w:rsidRPr="00CD16A9">
        <w:rPr>
          <w:rFonts w:ascii="Arial" w:hAnsi="Arial" w:cs="Arial"/>
          <w:szCs w:val="28"/>
          <w:lang w:val="bg-BG"/>
        </w:rPr>
        <w:t>.</w:t>
      </w:r>
    </w:p>
    <w:p w:rsidR="007C483D" w:rsidRPr="009F5C9D" w:rsidRDefault="007C483D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Чл.32</w:t>
      </w:r>
      <w:r w:rsidRPr="009F5C9D">
        <w:rPr>
          <w:rFonts w:ascii="Arial" w:hAnsi="Arial" w:cs="Arial"/>
          <w:szCs w:val="28"/>
          <w:lang w:val="bg-BG"/>
        </w:rPr>
        <w:t xml:space="preserve"> Контролът по спазване на инструкцията се </w:t>
      </w:r>
      <w:r>
        <w:rPr>
          <w:rFonts w:ascii="Arial" w:hAnsi="Arial" w:cs="Arial"/>
          <w:szCs w:val="28"/>
          <w:lang w:val="bg-BG"/>
        </w:rPr>
        <w:t>осъществява от Ректора на Аграрен университет</w:t>
      </w:r>
      <w:r w:rsidRPr="009F5C9D">
        <w:rPr>
          <w:rFonts w:ascii="Arial" w:hAnsi="Arial" w:cs="Arial"/>
          <w:szCs w:val="28"/>
          <w:lang w:val="bg-BG"/>
        </w:rPr>
        <w:t xml:space="preserve"> – Пловдив.</w:t>
      </w:r>
    </w:p>
    <w:p w:rsidR="007C483D" w:rsidRDefault="007C483D" w:rsidP="00D5689E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 xml:space="preserve">     Чл.33</w:t>
      </w:r>
      <w:r w:rsidRPr="009F5C9D">
        <w:rPr>
          <w:rFonts w:ascii="Arial" w:hAnsi="Arial" w:cs="Arial"/>
          <w:szCs w:val="28"/>
          <w:lang w:val="bg-BG"/>
        </w:rPr>
        <w:t xml:space="preserve"> За неуредените с инструкцията въпроси се прилагат разпоредбите на Закона за защита на личните данни, разпоредбите на </w:t>
      </w:r>
      <w:proofErr w:type="spellStart"/>
      <w:r w:rsidRPr="009F5C9D">
        <w:rPr>
          <w:rFonts w:ascii="Arial" w:hAnsi="Arial" w:cs="Arial"/>
          <w:szCs w:val="28"/>
        </w:rPr>
        <w:t>Регламент</w:t>
      </w:r>
      <w:proofErr w:type="spellEnd"/>
      <w:r w:rsidRPr="009F5C9D">
        <w:rPr>
          <w:rFonts w:ascii="Arial" w:hAnsi="Arial" w:cs="Arial"/>
          <w:szCs w:val="28"/>
        </w:rPr>
        <w:t xml:space="preserve"> (ЕС) 2016/679 </w:t>
      </w:r>
      <w:proofErr w:type="spellStart"/>
      <w:r w:rsidRPr="009F5C9D">
        <w:rPr>
          <w:rFonts w:ascii="Arial" w:hAnsi="Arial" w:cs="Arial"/>
          <w:szCs w:val="28"/>
        </w:rPr>
        <w:t>на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Европейския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парламент</w:t>
      </w:r>
      <w:proofErr w:type="spellEnd"/>
      <w:r w:rsidRPr="009F5C9D">
        <w:rPr>
          <w:rFonts w:ascii="Arial" w:hAnsi="Arial" w:cs="Arial"/>
          <w:szCs w:val="28"/>
        </w:rPr>
        <w:t xml:space="preserve"> и </w:t>
      </w:r>
      <w:proofErr w:type="spellStart"/>
      <w:r w:rsidRPr="009F5C9D">
        <w:rPr>
          <w:rFonts w:ascii="Arial" w:hAnsi="Arial" w:cs="Arial"/>
          <w:szCs w:val="28"/>
        </w:rPr>
        <w:t>на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Съвета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относно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защитата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на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физическите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лица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във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връзка</w:t>
      </w:r>
      <w:proofErr w:type="spellEnd"/>
      <w:r w:rsidRPr="009F5C9D">
        <w:rPr>
          <w:rFonts w:ascii="Arial" w:hAnsi="Arial" w:cs="Arial"/>
          <w:szCs w:val="28"/>
        </w:rPr>
        <w:t xml:space="preserve"> с </w:t>
      </w:r>
      <w:proofErr w:type="spellStart"/>
      <w:r w:rsidRPr="009F5C9D">
        <w:rPr>
          <w:rFonts w:ascii="Arial" w:hAnsi="Arial" w:cs="Arial"/>
          <w:szCs w:val="28"/>
        </w:rPr>
        <w:t>обработването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на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лични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данни</w:t>
      </w:r>
      <w:proofErr w:type="spellEnd"/>
      <w:r w:rsidRPr="009F5C9D">
        <w:rPr>
          <w:rFonts w:ascii="Arial" w:hAnsi="Arial" w:cs="Arial"/>
          <w:szCs w:val="28"/>
        </w:rPr>
        <w:t xml:space="preserve"> и </w:t>
      </w:r>
      <w:proofErr w:type="spellStart"/>
      <w:r w:rsidRPr="009F5C9D">
        <w:rPr>
          <w:rFonts w:ascii="Arial" w:hAnsi="Arial" w:cs="Arial"/>
          <w:szCs w:val="28"/>
        </w:rPr>
        <w:t>относно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свободното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движение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на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такива</w:t>
      </w:r>
      <w:proofErr w:type="spellEnd"/>
      <w:r w:rsidRPr="009F5C9D">
        <w:rPr>
          <w:rFonts w:ascii="Arial" w:hAnsi="Arial" w:cs="Arial"/>
          <w:szCs w:val="28"/>
        </w:rPr>
        <w:t xml:space="preserve"> </w:t>
      </w:r>
      <w:proofErr w:type="spellStart"/>
      <w:r w:rsidRPr="009F5C9D">
        <w:rPr>
          <w:rFonts w:ascii="Arial" w:hAnsi="Arial" w:cs="Arial"/>
          <w:szCs w:val="28"/>
        </w:rPr>
        <w:t>данни</w:t>
      </w:r>
      <w:proofErr w:type="spellEnd"/>
      <w:r w:rsidRPr="009F5C9D">
        <w:rPr>
          <w:rFonts w:ascii="Arial" w:hAnsi="Arial" w:cs="Arial"/>
          <w:szCs w:val="28"/>
          <w:lang w:val="bg-BG"/>
        </w:rPr>
        <w:t>, разпоредбите на Правилника за у</w:t>
      </w:r>
      <w:r>
        <w:rPr>
          <w:rFonts w:ascii="Arial" w:hAnsi="Arial" w:cs="Arial"/>
          <w:szCs w:val="28"/>
          <w:lang w:val="bg-BG"/>
        </w:rPr>
        <w:t>стройството и дейността на Аграрен университет</w:t>
      </w:r>
      <w:r w:rsidRPr="009F5C9D">
        <w:rPr>
          <w:rFonts w:ascii="Arial" w:hAnsi="Arial" w:cs="Arial"/>
          <w:szCs w:val="28"/>
          <w:lang w:val="bg-BG"/>
        </w:rPr>
        <w:t>- Пловдив и други нормативни актове.</w:t>
      </w:r>
    </w:p>
    <w:p w:rsidR="007C483D" w:rsidRPr="006761C1" w:rsidRDefault="007C483D" w:rsidP="00D5689E">
      <w:pPr>
        <w:ind w:firstLine="708"/>
        <w:jc w:val="both"/>
        <w:rPr>
          <w:rFonts w:ascii="Arial" w:hAnsi="Arial" w:cs="Arial"/>
          <w:b/>
          <w:szCs w:val="28"/>
          <w:lang w:val="en-US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ind w:firstLine="708"/>
        <w:jc w:val="both"/>
        <w:rPr>
          <w:rFonts w:ascii="Arial" w:hAnsi="Arial" w:cs="Arial"/>
          <w:b/>
          <w:szCs w:val="28"/>
          <w:lang w:val="bg-BG"/>
        </w:rPr>
      </w:pPr>
    </w:p>
    <w:p w:rsidR="00B960F7" w:rsidRDefault="006761C1" w:rsidP="00F27473">
      <w:pPr>
        <w:rPr>
          <w:rFonts w:ascii="Arial" w:hAnsi="Arial" w:cs="Arial"/>
          <w:b/>
          <w:szCs w:val="28"/>
          <w:lang w:val="en-US"/>
        </w:rPr>
      </w:pPr>
      <w:r w:rsidRPr="006761C1">
        <w:rPr>
          <w:rFonts w:ascii="Arial" w:hAnsi="Arial" w:cs="Arial"/>
          <w:b/>
          <w:szCs w:val="28"/>
          <w:lang w:val="bg-BG"/>
        </w:rPr>
        <w:t>ПРИЛОЖЕНИЕ 1</w:t>
      </w:r>
    </w:p>
    <w:p w:rsidR="00F27473" w:rsidRPr="00F27473" w:rsidRDefault="00F27473" w:rsidP="00F27473">
      <w:pPr>
        <w:rPr>
          <w:rFonts w:ascii="Arial" w:hAnsi="Arial" w:cs="Arial"/>
          <w:b/>
          <w:szCs w:val="28"/>
          <w:lang w:val="en-US"/>
        </w:rPr>
      </w:pPr>
    </w:p>
    <w:p w:rsidR="00B960F7" w:rsidRPr="002B0A47" w:rsidRDefault="00B960F7" w:rsidP="00BE234A">
      <w:pPr>
        <w:rPr>
          <w:rFonts w:ascii="Arial" w:hAnsi="Arial" w:cs="Arial"/>
          <w:b/>
          <w:szCs w:val="28"/>
          <w:u w:val="single"/>
          <w:lang w:val="ru-RU"/>
        </w:rPr>
      </w:pPr>
      <w:r w:rsidRPr="002B0A47">
        <w:rPr>
          <w:rFonts w:ascii="Arial" w:hAnsi="Arial" w:cs="Arial"/>
          <w:b/>
          <w:szCs w:val="28"/>
          <w:u w:val="single"/>
          <w:lang w:val="ru-RU"/>
        </w:rPr>
        <w:t xml:space="preserve">Д Л Ъ Ж Н О С Т И – А Д М И Н И С Т Р А Т О Р И   Н А   Л И Ч Н И   Д А Н </w:t>
      </w:r>
      <w:proofErr w:type="spellStart"/>
      <w:proofErr w:type="gramStart"/>
      <w:r w:rsidRPr="002B0A47">
        <w:rPr>
          <w:rFonts w:ascii="Arial" w:hAnsi="Arial" w:cs="Arial"/>
          <w:b/>
          <w:szCs w:val="28"/>
          <w:u w:val="single"/>
          <w:lang w:val="ru-RU"/>
        </w:rPr>
        <w:t>Н</w:t>
      </w:r>
      <w:proofErr w:type="spellEnd"/>
      <w:proofErr w:type="gramEnd"/>
      <w:r w:rsidRPr="002B0A47">
        <w:rPr>
          <w:rFonts w:ascii="Arial" w:hAnsi="Arial" w:cs="Arial"/>
          <w:b/>
          <w:szCs w:val="28"/>
          <w:u w:val="single"/>
          <w:lang w:val="ru-RU"/>
        </w:rPr>
        <w:t xml:space="preserve"> И</w:t>
      </w:r>
    </w:p>
    <w:p w:rsidR="00B960F7" w:rsidRPr="002B0A47" w:rsidRDefault="00B960F7" w:rsidP="00BE234A">
      <w:pPr>
        <w:rPr>
          <w:rFonts w:ascii="Arial" w:hAnsi="Arial" w:cs="Arial"/>
          <w:b/>
          <w:szCs w:val="28"/>
          <w:u w:val="single"/>
          <w:lang w:val="ru-RU"/>
        </w:rPr>
      </w:pPr>
    </w:p>
    <w:p w:rsidR="00B960F7" w:rsidRPr="00E85E6B" w:rsidRDefault="00B960F7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1. РЕКТОР</w:t>
      </w:r>
    </w:p>
    <w:p w:rsidR="00B960F7" w:rsidRPr="00E85E6B" w:rsidRDefault="00B960F7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2. ЗАМ</w:t>
      </w:r>
      <w:proofErr w:type="gramStart"/>
      <w:r w:rsidRPr="00E85E6B">
        <w:rPr>
          <w:rFonts w:ascii="Arial" w:hAnsi="Arial" w:cs="Arial"/>
          <w:b/>
          <w:szCs w:val="28"/>
          <w:lang w:val="ru-RU"/>
        </w:rPr>
        <w:t>.-</w:t>
      </w:r>
      <w:proofErr w:type="gramEnd"/>
      <w:r w:rsidRPr="00E85E6B">
        <w:rPr>
          <w:rFonts w:ascii="Arial" w:hAnsi="Arial" w:cs="Arial"/>
          <w:b/>
          <w:szCs w:val="28"/>
          <w:lang w:val="ru-RU"/>
        </w:rPr>
        <w:t>РЕКТОРИ</w:t>
      </w:r>
    </w:p>
    <w:p w:rsidR="00B960F7" w:rsidRPr="00E85E6B" w:rsidRDefault="007C483D" w:rsidP="00BE234A">
      <w:pPr>
        <w:spacing w:line="360" w:lineRule="auto"/>
        <w:rPr>
          <w:rFonts w:ascii="Arial" w:hAnsi="Arial" w:cs="Arial"/>
          <w:b/>
          <w:szCs w:val="28"/>
          <w:lang w:val="bg-BG"/>
        </w:rPr>
      </w:pPr>
      <w:r w:rsidRPr="00E85E6B">
        <w:rPr>
          <w:rFonts w:ascii="Arial" w:hAnsi="Arial" w:cs="Arial"/>
          <w:b/>
          <w:szCs w:val="28"/>
          <w:lang w:val="ru-RU"/>
        </w:rPr>
        <w:t xml:space="preserve">3. </w:t>
      </w:r>
      <w:r w:rsidRPr="00E85E6B">
        <w:rPr>
          <w:rFonts w:ascii="Arial" w:hAnsi="Arial" w:cs="Arial"/>
          <w:b/>
          <w:szCs w:val="28"/>
          <w:lang w:val="bg-BG"/>
        </w:rPr>
        <w:t>АДМИНИСТРАТИВЕН СЕКРЕТАР</w:t>
      </w:r>
    </w:p>
    <w:p w:rsidR="00B960F7" w:rsidRPr="00E85E6B" w:rsidRDefault="007C483D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 xml:space="preserve">4. </w:t>
      </w:r>
      <w:r w:rsidR="00B960F7" w:rsidRPr="00E85E6B">
        <w:rPr>
          <w:rFonts w:ascii="Arial" w:hAnsi="Arial" w:cs="Arial"/>
          <w:b/>
          <w:szCs w:val="28"/>
          <w:lang w:val="ru-RU"/>
        </w:rPr>
        <w:t xml:space="preserve"> ЮРИСКОНСУЛТ</w:t>
      </w:r>
    </w:p>
    <w:p w:rsidR="00B960F7" w:rsidRPr="00E85E6B" w:rsidRDefault="00B960F7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5. ДЕКАНИ НА ФАКУЛТЕТИ</w:t>
      </w:r>
    </w:p>
    <w:p w:rsidR="00B960F7" w:rsidRPr="00E85E6B" w:rsidRDefault="00B960F7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6. ЗАМ</w:t>
      </w:r>
      <w:proofErr w:type="gramStart"/>
      <w:r w:rsidRPr="00E85E6B">
        <w:rPr>
          <w:rFonts w:ascii="Arial" w:hAnsi="Arial" w:cs="Arial"/>
          <w:b/>
          <w:szCs w:val="28"/>
          <w:lang w:val="ru-RU"/>
        </w:rPr>
        <w:t>.-</w:t>
      </w:r>
      <w:proofErr w:type="gramEnd"/>
      <w:r w:rsidRPr="00E85E6B">
        <w:rPr>
          <w:rFonts w:ascii="Arial" w:hAnsi="Arial" w:cs="Arial"/>
          <w:b/>
          <w:szCs w:val="28"/>
          <w:lang w:val="ru-RU"/>
        </w:rPr>
        <w:t>ДЕКАНИ НА ФАКУЛТЕТИ</w:t>
      </w:r>
    </w:p>
    <w:p w:rsidR="00B960F7" w:rsidRPr="00E85E6B" w:rsidRDefault="007C483D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7. ДИРЕКТОР НА ДЕПАРТАМЕНТ</w:t>
      </w:r>
    </w:p>
    <w:p w:rsidR="00B960F7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8</w:t>
      </w:r>
      <w:r w:rsidR="00B960F7" w:rsidRPr="00E85E6B">
        <w:rPr>
          <w:rFonts w:ascii="Arial" w:hAnsi="Arial" w:cs="Arial"/>
          <w:b/>
          <w:szCs w:val="28"/>
          <w:lang w:val="ru-RU"/>
        </w:rPr>
        <w:t>. РЪКОВОДИТЕЛИ НА КАТЕДРИ</w:t>
      </w:r>
    </w:p>
    <w:p w:rsidR="00B960F7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9</w:t>
      </w:r>
      <w:r w:rsidR="00B960F7" w:rsidRPr="00E85E6B">
        <w:rPr>
          <w:rFonts w:ascii="Arial" w:hAnsi="Arial" w:cs="Arial"/>
          <w:b/>
          <w:szCs w:val="28"/>
          <w:lang w:val="ru-RU"/>
        </w:rPr>
        <w:t xml:space="preserve">. ДИРЕКТОРИ </w:t>
      </w:r>
      <w:r w:rsidR="007C483D" w:rsidRPr="00E85E6B">
        <w:rPr>
          <w:rFonts w:ascii="Arial" w:hAnsi="Arial" w:cs="Arial"/>
          <w:b/>
          <w:szCs w:val="28"/>
          <w:lang w:val="ru-RU"/>
        </w:rPr>
        <w:t>НА ЦЕНТРОВЕ</w:t>
      </w:r>
    </w:p>
    <w:p w:rsidR="00B960F7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10. РЪКОВОДИТЕЛИ НА СЕКТОРИ</w:t>
      </w:r>
    </w:p>
    <w:p w:rsidR="00B960F7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11. ГЛАВЕН СЧЕТОВОДИТЕЛ</w:t>
      </w:r>
    </w:p>
    <w:p w:rsidR="00B960F7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12. ВСИЧКИ ДЛЪЖНОСТИ В ”УЧЕБНО ИНФОРМАЦИОНЕН ЦЕНТЪР</w:t>
      </w:r>
    </w:p>
    <w:p w:rsidR="00B960F7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13. ВСИЧКИ ДЛЪЖНОСТИ В ”ЦДО»</w:t>
      </w:r>
    </w:p>
    <w:p w:rsidR="00B960F7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14</w:t>
      </w:r>
      <w:r w:rsidR="00B960F7" w:rsidRPr="00E85E6B">
        <w:rPr>
          <w:rFonts w:ascii="Arial" w:hAnsi="Arial" w:cs="Arial"/>
          <w:b/>
          <w:szCs w:val="28"/>
          <w:lang w:val="ru-RU"/>
        </w:rPr>
        <w:t xml:space="preserve">. ВСИЧКИ </w:t>
      </w:r>
      <w:r w:rsidRPr="00E85E6B">
        <w:rPr>
          <w:rFonts w:ascii="Arial" w:hAnsi="Arial" w:cs="Arial"/>
          <w:b/>
          <w:szCs w:val="28"/>
          <w:lang w:val="ru-RU"/>
        </w:rPr>
        <w:t>ДЛЪЖНОСТИ ВЪВ «ФСО»</w:t>
      </w:r>
    </w:p>
    <w:p w:rsidR="00B960F7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15</w:t>
      </w:r>
      <w:r w:rsidR="00B960F7" w:rsidRPr="00E85E6B">
        <w:rPr>
          <w:rFonts w:ascii="Arial" w:hAnsi="Arial" w:cs="Arial"/>
          <w:b/>
          <w:szCs w:val="28"/>
          <w:lang w:val="ru-RU"/>
        </w:rPr>
        <w:t>. ВСИЧКИ ДЛ</w:t>
      </w:r>
      <w:r w:rsidRPr="00E85E6B">
        <w:rPr>
          <w:rFonts w:ascii="Arial" w:hAnsi="Arial" w:cs="Arial"/>
          <w:b/>
          <w:szCs w:val="28"/>
          <w:lang w:val="ru-RU"/>
        </w:rPr>
        <w:t>ЪЖНОСТИ В ОТДЕЛ “АДМИНИСТРАТИВНО ПРАВЕН</w:t>
      </w:r>
      <w:r w:rsidR="00B960F7" w:rsidRPr="00E85E6B">
        <w:rPr>
          <w:rFonts w:ascii="Arial" w:hAnsi="Arial" w:cs="Arial"/>
          <w:b/>
          <w:szCs w:val="28"/>
          <w:lang w:val="ru-RU"/>
        </w:rPr>
        <w:t>”</w:t>
      </w:r>
    </w:p>
    <w:p w:rsidR="00B960F7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16</w:t>
      </w:r>
      <w:r w:rsidR="00B960F7" w:rsidRPr="00E85E6B">
        <w:rPr>
          <w:rFonts w:ascii="Arial" w:hAnsi="Arial" w:cs="Arial"/>
          <w:b/>
          <w:szCs w:val="28"/>
          <w:lang w:val="ru-RU"/>
        </w:rPr>
        <w:t xml:space="preserve">. </w:t>
      </w:r>
      <w:r w:rsidRPr="00E85E6B">
        <w:rPr>
          <w:rFonts w:ascii="Arial" w:hAnsi="Arial" w:cs="Arial"/>
          <w:b/>
          <w:szCs w:val="28"/>
          <w:lang w:val="ru-RU"/>
        </w:rPr>
        <w:t>ВСИЧКИ ДЛЪЖНОСТИ В ЦПО</w:t>
      </w:r>
    </w:p>
    <w:p w:rsidR="00B960F7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17</w:t>
      </w:r>
      <w:r w:rsidR="00B960F7" w:rsidRPr="00E85E6B">
        <w:rPr>
          <w:rFonts w:ascii="Arial" w:hAnsi="Arial" w:cs="Arial"/>
          <w:b/>
          <w:szCs w:val="28"/>
          <w:lang w:val="ru-RU"/>
        </w:rPr>
        <w:t>. ТЕХНИЧЕСКИ ИЗПЪЛНИТЕЛИ В КАТЕДРИТЕ</w:t>
      </w:r>
    </w:p>
    <w:p w:rsidR="006761C1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18. ВСИЧКИ ДЛЪЖНОСТИ В «УНИВЕРСИТЕТСКА БИБЛИОТЕКА»</w:t>
      </w:r>
    </w:p>
    <w:p w:rsidR="006761C1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19. ВСИЧКИ ДЛЪ</w:t>
      </w:r>
      <w:r w:rsidR="00C6697A">
        <w:rPr>
          <w:rFonts w:ascii="Arial" w:hAnsi="Arial" w:cs="Arial"/>
          <w:b/>
          <w:szCs w:val="28"/>
          <w:lang w:val="ru-RU"/>
        </w:rPr>
        <w:t xml:space="preserve">ЖНОСТИ В ЦЕНТЪР ЗА «МЕЖДУНАРОДНА ДЕЙНОСТ А И  ВРЪЗКИ С ОБЩЕСТВЕНОСТТА </w:t>
      </w:r>
      <w:r w:rsidRPr="00E85E6B">
        <w:rPr>
          <w:rFonts w:ascii="Arial" w:hAnsi="Arial" w:cs="Arial"/>
          <w:b/>
          <w:szCs w:val="28"/>
          <w:lang w:val="ru-RU"/>
        </w:rPr>
        <w:t>»</w:t>
      </w:r>
    </w:p>
    <w:p w:rsidR="006761C1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 xml:space="preserve">20. </w:t>
      </w:r>
      <w:r w:rsidR="00C6697A">
        <w:rPr>
          <w:rFonts w:ascii="Arial" w:hAnsi="Arial" w:cs="Arial"/>
          <w:b/>
          <w:szCs w:val="28"/>
          <w:lang w:val="ru-RU"/>
        </w:rPr>
        <w:t xml:space="preserve">ЦЕНТЪР ЗА КАРИЕРНО РАЗВИТИЕ И ВРЪЗКИ С БИЗНЕСА </w:t>
      </w:r>
    </w:p>
    <w:p w:rsidR="006761C1" w:rsidRPr="00E85E6B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21. УОВБ</w:t>
      </w:r>
    </w:p>
    <w:p w:rsidR="00BE234A" w:rsidRDefault="006761C1" w:rsidP="00BE234A">
      <w:pPr>
        <w:spacing w:line="360" w:lineRule="auto"/>
        <w:rPr>
          <w:rFonts w:ascii="Arial" w:hAnsi="Arial" w:cs="Arial"/>
          <w:b/>
          <w:szCs w:val="28"/>
          <w:lang w:val="ru-RU"/>
        </w:rPr>
      </w:pPr>
      <w:r w:rsidRPr="00E85E6B">
        <w:rPr>
          <w:rFonts w:ascii="Arial" w:hAnsi="Arial" w:cs="Arial"/>
          <w:b/>
          <w:szCs w:val="28"/>
          <w:lang w:val="ru-RU"/>
        </w:rPr>
        <w:t>22. НИЦ</w:t>
      </w:r>
    </w:p>
    <w:p w:rsidR="00C6697A" w:rsidRPr="00E85E6B" w:rsidRDefault="00C6697A" w:rsidP="00BE234A">
      <w:pPr>
        <w:spacing w:line="360" w:lineRule="auto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b/>
          <w:szCs w:val="28"/>
          <w:lang w:val="ru-RU"/>
        </w:rPr>
        <w:t>23.ЛАБОРАТОРЕН КОМПЛЕКС</w:t>
      </w:r>
    </w:p>
    <w:p w:rsidR="00C6697A" w:rsidRDefault="00765C71" w:rsidP="00BE234A">
      <w:pPr>
        <w:spacing w:line="360" w:lineRule="auto"/>
        <w:rPr>
          <w:rFonts w:ascii="Arial" w:hAnsi="Arial" w:cs="Arial"/>
          <w:b/>
          <w:szCs w:val="28"/>
          <w:lang w:val="bg-BG"/>
        </w:rPr>
      </w:pPr>
      <w:r w:rsidRPr="00E85E6B">
        <w:rPr>
          <w:rFonts w:ascii="Arial" w:hAnsi="Arial" w:cs="Arial"/>
          <w:b/>
          <w:szCs w:val="28"/>
          <w:lang w:val="en-US"/>
        </w:rPr>
        <w:lastRenderedPageBreak/>
        <w:t>23</w:t>
      </w:r>
      <w:r w:rsidR="007157A8" w:rsidRPr="00E85E6B">
        <w:rPr>
          <w:rFonts w:ascii="Arial" w:hAnsi="Arial" w:cs="Arial"/>
          <w:b/>
          <w:szCs w:val="28"/>
          <w:lang w:val="bg-BG"/>
        </w:rPr>
        <w:t>. АДМИНИСТРАТОР НА САЙТ НА</w:t>
      </w:r>
      <w:r w:rsidRPr="00E85E6B">
        <w:rPr>
          <w:rFonts w:ascii="Arial" w:hAnsi="Arial" w:cs="Arial"/>
          <w:b/>
          <w:szCs w:val="28"/>
          <w:lang w:val="bg-BG"/>
        </w:rPr>
        <w:t xml:space="preserve"> АУ</w:t>
      </w:r>
    </w:p>
    <w:p w:rsidR="00C6697A" w:rsidRDefault="00C6697A" w:rsidP="00BE234A">
      <w:pPr>
        <w:spacing w:line="360" w:lineRule="auto"/>
        <w:rPr>
          <w:rFonts w:ascii="Arial" w:hAnsi="Arial" w:cs="Arial"/>
          <w:b/>
          <w:szCs w:val="28"/>
          <w:lang w:val="bg-BG"/>
        </w:rPr>
      </w:pPr>
    </w:p>
    <w:p w:rsidR="00C6697A" w:rsidRPr="00C6697A" w:rsidRDefault="00C6697A" w:rsidP="00BE234A">
      <w:pPr>
        <w:spacing w:line="360" w:lineRule="auto"/>
        <w:rPr>
          <w:rFonts w:ascii="Arial" w:hAnsi="Arial" w:cs="Arial"/>
          <w:b/>
          <w:szCs w:val="28"/>
          <w:lang w:val="bg-BG"/>
        </w:rPr>
      </w:pPr>
    </w:p>
    <w:p w:rsidR="000A2FDF" w:rsidRDefault="000A2FDF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  <w:r w:rsidRPr="00393F0E">
        <w:rPr>
          <w:rFonts w:ascii="Arial" w:hAnsi="Arial" w:cs="Arial"/>
          <w:b/>
          <w:szCs w:val="28"/>
          <w:lang w:val="bg-BG"/>
        </w:rPr>
        <w:t>С Ъ Д Ъ Р Ж А Н И Е:</w:t>
      </w: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Pr="00BE234A" w:rsidRDefault="00393F0E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393F0E">
        <w:rPr>
          <w:rFonts w:ascii="Arial" w:hAnsi="Arial" w:cs="Arial"/>
          <w:b/>
          <w:szCs w:val="28"/>
          <w:lang w:val="bg-BG"/>
        </w:rPr>
        <w:t>I. ОБЩИ ПОЛОЖЕНИЯ</w:t>
      </w:r>
      <w:r>
        <w:rPr>
          <w:rFonts w:ascii="Arial" w:hAnsi="Arial" w:cs="Arial"/>
          <w:b/>
          <w:szCs w:val="28"/>
          <w:lang w:val="bg-BG"/>
        </w:rPr>
        <w:t xml:space="preserve">                         </w:t>
      </w:r>
      <w:r w:rsidR="00BE234A">
        <w:rPr>
          <w:rFonts w:ascii="Arial" w:hAnsi="Arial" w:cs="Arial"/>
          <w:b/>
          <w:szCs w:val="28"/>
          <w:lang w:val="bg-BG"/>
        </w:rPr>
        <w:t xml:space="preserve">                          </w:t>
      </w: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D52B01" w:rsidRPr="00BE234A" w:rsidRDefault="00393F0E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393F0E">
        <w:rPr>
          <w:rFonts w:ascii="Arial" w:hAnsi="Arial" w:cs="Arial"/>
          <w:b/>
          <w:szCs w:val="28"/>
          <w:lang w:val="bg-BG"/>
        </w:rPr>
        <w:t>ІІ. АДМИНИСТРАТОР НА ЛИЧНИ ДАННИ</w:t>
      </w:r>
      <w:r w:rsidR="00BE234A">
        <w:rPr>
          <w:rFonts w:ascii="Arial" w:hAnsi="Arial" w:cs="Arial"/>
          <w:b/>
          <w:szCs w:val="28"/>
          <w:lang w:val="bg-BG"/>
        </w:rPr>
        <w:t xml:space="preserve">                   </w:t>
      </w:r>
    </w:p>
    <w:p w:rsidR="00D52B01" w:rsidRDefault="00D52B01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Pr="00BE234A" w:rsidRDefault="00D52B01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D52B01">
        <w:rPr>
          <w:rFonts w:ascii="Arial" w:hAnsi="Arial" w:cs="Arial"/>
          <w:b/>
          <w:szCs w:val="28"/>
          <w:lang w:val="bg-BG"/>
        </w:rPr>
        <w:t>III</w:t>
      </w:r>
      <w:r>
        <w:rPr>
          <w:rFonts w:ascii="Arial" w:hAnsi="Arial" w:cs="Arial"/>
          <w:b/>
          <w:szCs w:val="28"/>
          <w:lang w:val="bg-BG"/>
        </w:rPr>
        <w:t xml:space="preserve">. РЕГИСТЪР ПЕРСОНАЛ ПО ТРУДОВИ И ИЗВЪНТРУДОВИ ПРАВООТНОШЕНИЯ                              </w:t>
      </w:r>
      <w:r w:rsidR="00BE234A">
        <w:rPr>
          <w:rFonts w:ascii="Arial" w:hAnsi="Arial" w:cs="Arial"/>
          <w:b/>
          <w:szCs w:val="28"/>
          <w:lang w:val="bg-BG"/>
        </w:rPr>
        <w:t xml:space="preserve">                          </w:t>
      </w:r>
    </w:p>
    <w:p w:rsidR="00D52B01" w:rsidRDefault="00D52B01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D52B01" w:rsidRPr="00BE234A" w:rsidRDefault="00D52B01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D52B01">
        <w:rPr>
          <w:rFonts w:ascii="Arial" w:hAnsi="Arial" w:cs="Arial"/>
          <w:b/>
          <w:szCs w:val="28"/>
          <w:lang w:val="bg-BG"/>
        </w:rPr>
        <w:t>IV. РЕГИСТЪР КОНТРАГЕНТИ</w:t>
      </w:r>
      <w:r>
        <w:rPr>
          <w:rFonts w:ascii="Arial" w:hAnsi="Arial" w:cs="Arial"/>
          <w:b/>
          <w:szCs w:val="28"/>
          <w:lang w:val="bg-BG"/>
        </w:rPr>
        <w:t xml:space="preserve">            </w:t>
      </w:r>
      <w:r w:rsidR="00BE234A">
        <w:rPr>
          <w:rFonts w:ascii="Arial" w:hAnsi="Arial" w:cs="Arial"/>
          <w:b/>
          <w:szCs w:val="28"/>
          <w:lang w:val="bg-BG"/>
        </w:rPr>
        <w:t xml:space="preserve">                           </w:t>
      </w:r>
    </w:p>
    <w:p w:rsidR="00D52B01" w:rsidRDefault="00D52B01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D52B01" w:rsidRDefault="00D52B01" w:rsidP="00BE234A">
      <w:pPr>
        <w:jc w:val="both"/>
        <w:rPr>
          <w:rFonts w:ascii="Arial" w:hAnsi="Arial" w:cs="Arial"/>
          <w:b/>
          <w:szCs w:val="28"/>
          <w:lang w:val="bg-BG"/>
        </w:rPr>
      </w:pPr>
      <w:r>
        <w:rPr>
          <w:rFonts w:ascii="Arial" w:hAnsi="Arial" w:cs="Arial"/>
          <w:b/>
          <w:szCs w:val="28"/>
          <w:lang w:val="bg-BG"/>
        </w:rPr>
        <w:t>V.</w:t>
      </w:r>
      <w:r w:rsidRPr="00D52B01">
        <w:rPr>
          <w:rFonts w:ascii="Arial" w:hAnsi="Arial" w:cs="Arial"/>
          <w:b/>
          <w:szCs w:val="28"/>
          <w:lang w:val="bg-BG"/>
        </w:rPr>
        <w:t>РЕГИСТЪР КАНДИДАТСТУДЕНТИ, СТУДЕНТИ И ДОКТОРАНТИ</w:t>
      </w:r>
    </w:p>
    <w:p w:rsidR="00D52B01" w:rsidRPr="00BE234A" w:rsidRDefault="00D52B01" w:rsidP="00BE234A">
      <w:pPr>
        <w:jc w:val="both"/>
        <w:rPr>
          <w:rFonts w:ascii="Arial" w:hAnsi="Arial" w:cs="Arial"/>
          <w:b/>
          <w:szCs w:val="28"/>
          <w:lang w:val="en-US"/>
        </w:rPr>
      </w:pPr>
    </w:p>
    <w:p w:rsidR="00D52B01" w:rsidRDefault="00D52B01" w:rsidP="00BE234A">
      <w:pPr>
        <w:jc w:val="both"/>
        <w:rPr>
          <w:rFonts w:ascii="Arial" w:hAnsi="Arial" w:cs="Arial"/>
          <w:b/>
          <w:szCs w:val="28"/>
          <w:lang w:val="bg-BG"/>
        </w:rPr>
      </w:pPr>
      <w:r w:rsidRPr="00D52B01">
        <w:rPr>
          <w:rFonts w:ascii="Arial" w:hAnsi="Arial" w:cs="Arial"/>
          <w:b/>
          <w:szCs w:val="28"/>
          <w:lang w:val="bg-BG"/>
        </w:rPr>
        <w:t>VІ. РЕГИСТЪР БАЗА ДАННИ НА МОБИЛНОСТ  на СТУДЕНТИ и ПЕРСОНАЛ /ПРЕПОДАВАТЕЛИ И СЛУЖИТЕЛИ/ по ПРОГРАМА Е</w:t>
      </w:r>
      <w:r w:rsidR="00E85E6B">
        <w:rPr>
          <w:rFonts w:ascii="Arial" w:hAnsi="Arial" w:cs="Arial"/>
          <w:b/>
          <w:szCs w:val="28"/>
          <w:lang w:val="bg-BG"/>
        </w:rPr>
        <w:t>Р</w:t>
      </w:r>
      <w:r w:rsidRPr="00D52B01">
        <w:rPr>
          <w:rFonts w:ascii="Arial" w:hAnsi="Arial" w:cs="Arial"/>
          <w:b/>
          <w:szCs w:val="28"/>
          <w:lang w:val="bg-BG"/>
        </w:rPr>
        <w:t>АЗЪМ+</w:t>
      </w:r>
    </w:p>
    <w:p w:rsidR="00D52B01" w:rsidRPr="00BE234A" w:rsidRDefault="00D52B01" w:rsidP="00BE234A">
      <w:pPr>
        <w:jc w:val="both"/>
        <w:rPr>
          <w:rFonts w:ascii="Arial" w:hAnsi="Arial" w:cs="Arial"/>
          <w:b/>
          <w:szCs w:val="28"/>
          <w:lang w:val="en-US"/>
        </w:rPr>
      </w:pPr>
    </w:p>
    <w:p w:rsidR="00D52B01" w:rsidRPr="00BE234A" w:rsidRDefault="00670767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670767">
        <w:rPr>
          <w:rFonts w:ascii="Arial" w:hAnsi="Arial" w:cs="Arial"/>
          <w:b/>
          <w:szCs w:val="28"/>
          <w:lang w:val="bg-BG"/>
        </w:rPr>
        <w:t>VII. САЙТ НА АГРАРЕН УНИВЕРСИТЕТ- ПЛОВДИВ</w:t>
      </w:r>
      <w:r w:rsidR="00BE234A">
        <w:rPr>
          <w:rFonts w:ascii="Arial" w:hAnsi="Arial" w:cs="Arial"/>
          <w:b/>
          <w:szCs w:val="28"/>
          <w:lang w:val="bg-BG"/>
        </w:rPr>
        <w:t xml:space="preserve">    </w:t>
      </w:r>
    </w:p>
    <w:p w:rsidR="00670767" w:rsidRDefault="00670767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670767" w:rsidRPr="00BE234A" w:rsidRDefault="00670767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670767">
        <w:rPr>
          <w:rFonts w:ascii="Arial" w:hAnsi="Arial" w:cs="Arial"/>
          <w:b/>
          <w:szCs w:val="28"/>
          <w:lang w:val="bg-BG"/>
        </w:rPr>
        <w:t>VІІI. ОЦЕНКА НА НИВОТО НА ВЪЗДЕЙСТВИЕ НА ГРУПА ОТ ПЕТ РЕГИСТРИ</w:t>
      </w:r>
      <w:r>
        <w:rPr>
          <w:rFonts w:ascii="Arial" w:hAnsi="Arial" w:cs="Arial"/>
          <w:b/>
          <w:szCs w:val="28"/>
          <w:lang w:val="bg-BG"/>
        </w:rPr>
        <w:t xml:space="preserve">                                                    </w:t>
      </w:r>
      <w:r w:rsidR="00BE234A">
        <w:rPr>
          <w:rFonts w:ascii="Arial" w:hAnsi="Arial" w:cs="Arial"/>
          <w:b/>
          <w:szCs w:val="28"/>
          <w:lang w:val="bg-BG"/>
        </w:rPr>
        <w:t xml:space="preserve">                        </w:t>
      </w:r>
    </w:p>
    <w:p w:rsidR="00670767" w:rsidRDefault="00670767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Pr="00BE234A" w:rsidRDefault="00393F0E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393F0E">
        <w:rPr>
          <w:rFonts w:ascii="Arial" w:hAnsi="Arial" w:cs="Arial"/>
          <w:b/>
          <w:szCs w:val="28"/>
          <w:lang w:val="bg-BG"/>
        </w:rPr>
        <w:t>IX. ДЕЙСТВИЯ ЗА ЗАЩИТА ПРИ АВАРИИ, ПРОИЗШЕСТВИЯ И БЕДСТВИЯ /ПОЖАР, НАВОДНЕНИЕ И ДР./</w:t>
      </w:r>
      <w:r>
        <w:rPr>
          <w:rFonts w:ascii="Arial" w:hAnsi="Arial" w:cs="Arial"/>
          <w:b/>
          <w:szCs w:val="28"/>
          <w:lang w:val="bg-BG"/>
        </w:rPr>
        <w:t xml:space="preserve">                 </w:t>
      </w:r>
      <w:r w:rsidR="00670767">
        <w:rPr>
          <w:rFonts w:ascii="Arial" w:hAnsi="Arial" w:cs="Arial"/>
          <w:b/>
          <w:szCs w:val="28"/>
          <w:lang w:val="bg-BG"/>
        </w:rPr>
        <w:t xml:space="preserve">   </w:t>
      </w: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Pr="00BE234A" w:rsidRDefault="00393F0E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393F0E">
        <w:rPr>
          <w:rFonts w:ascii="Arial" w:hAnsi="Arial" w:cs="Arial"/>
          <w:b/>
          <w:szCs w:val="28"/>
          <w:lang w:val="bg-BG"/>
        </w:rPr>
        <w:t>Х. ПРЕДОСТАВЯНЕ НА ЛИЧНИ ДАННИ НА ТРЕТИ ЛИЦА</w:t>
      </w: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Pr="00BE234A" w:rsidRDefault="00393F0E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393F0E">
        <w:rPr>
          <w:rFonts w:ascii="Arial" w:hAnsi="Arial" w:cs="Arial"/>
          <w:b/>
          <w:szCs w:val="28"/>
          <w:lang w:val="bg-BG"/>
        </w:rPr>
        <w:t>ХI. ПРАВА НА СУБЕКТИТЕ НА ЛИЧНИ ДАННИ</w:t>
      </w:r>
      <w:r>
        <w:rPr>
          <w:rFonts w:ascii="Arial" w:hAnsi="Arial" w:cs="Arial"/>
          <w:b/>
          <w:szCs w:val="28"/>
          <w:lang w:val="bg-BG"/>
        </w:rPr>
        <w:t xml:space="preserve">          </w:t>
      </w:r>
      <w:r w:rsidR="000A2FDF">
        <w:rPr>
          <w:rFonts w:ascii="Arial" w:hAnsi="Arial" w:cs="Arial"/>
          <w:b/>
          <w:szCs w:val="28"/>
          <w:lang w:val="bg-BG"/>
        </w:rPr>
        <w:t xml:space="preserve">   </w:t>
      </w: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Pr="00BE234A" w:rsidRDefault="00393F0E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393F0E">
        <w:rPr>
          <w:rFonts w:ascii="Arial" w:hAnsi="Arial" w:cs="Arial"/>
          <w:b/>
          <w:szCs w:val="28"/>
          <w:lang w:val="bg-BG"/>
        </w:rPr>
        <w:t>XІI. ЗАКЛЮЧИТЕЛНИ РАЗПОРЕДБИ</w:t>
      </w:r>
      <w:r>
        <w:rPr>
          <w:rFonts w:ascii="Arial" w:hAnsi="Arial" w:cs="Arial"/>
          <w:b/>
          <w:szCs w:val="28"/>
          <w:lang w:val="bg-BG"/>
        </w:rPr>
        <w:t xml:space="preserve">                            </w:t>
      </w:r>
      <w:r w:rsidR="00BE234A">
        <w:rPr>
          <w:rFonts w:ascii="Arial" w:hAnsi="Arial" w:cs="Arial"/>
          <w:b/>
          <w:szCs w:val="28"/>
          <w:lang w:val="bg-BG"/>
        </w:rPr>
        <w:t xml:space="preserve">  </w:t>
      </w: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Pr="00BE234A" w:rsidRDefault="00393F0E" w:rsidP="00BE234A">
      <w:pPr>
        <w:jc w:val="both"/>
        <w:rPr>
          <w:rFonts w:ascii="Arial" w:hAnsi="Arial" w:cs="Arial"/>
          <w:b/>
          <w:szCs w:val="28"/>
          <w:lang w:val="en-US"/>
        </w:rPr>
      </w:pPr>
      <w:r w:rsidRPr="00393F0E">
        <w:rPr>
          <w:rFonts w:ascii="Arial" w:hAnsi="Arial" w:cs="Arial"/>
          <w:b/>
          <w:szCs w:val="28"/>
          <w:lang w:val="bg-BG"/>
        </w:rPr>
        <w:t>ПРИЛОЖЕНИЕ 1</w:t>
      </w:r>
      <w:r>
        <w:rPr>
          <w:rFonts w:ascii="Arial" w:hAnsi="Arial" w:cs="Arial"/>
          <w:b/>
          <w:szCs w:val="28"/>
          <w:lang w:val="bg-BG"/>
        </w:rPr>
        <w:t xml:space="preserve">                                                            </w:t>
      </w:r>
      <w:r w:rsidR="00670767">
        <w:rPr>
          <w:rFonts w:ascii="Arial" w:hAnsi="Arial" w:cs="Arial"/>
          <w:b/>
          <w:szCs w:val="28"/>
          <w:lang w:val="bg-BG"/>
        </w:rPr>
        <w:t xml:space="preserve">    </w:t>
      </w:r>
      <w:r w:rsidR="00BE234A">
        <w:rPr>
          <w:rFonts w:ascii="Arial" w:hAnsi="Arial" w:cs="Arial"/>
          <w:b/>
          <w:szCs w:val="28"/>
          <w:lang w:val="bg-BG"/>
        </w:rPr>
        <w:t xml:space="preserve"> </w:t>
      </w:r>
    </w:p>
    <w:p w:rsidR="00670767" w:rsidRDefault="00670767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670767" w:rsidRPr="00BE234A" w:rsidRDefault="00670767" w:rsidP="00BE234A">
      <w:pPr>
        <w:jc w:val="both"/>
        <w:rPr>
          <w:rFonts w:ascii="Arial" w:hAnsi="Arial" w:cs="Arial"/>
          <w:b/>
          <w:szCs w:val="28"/>
          <w:lang w:val="en-US"/>
        </w:rPr>
      </w:pP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BE234A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B314C9" w:rsidRPr="00B314C9" w:rsidRDefault="00BE234A" w:rsidP="00BE234A">
      <w:pPr>
        <w:tabs>
          <w:tab w:val="left" w:pos="1335"/>
        </w:tabs>
        <w:jc w:val="both"/>
        <w:rPr>
          <w:rFonts w:ascii="Arial" w:hAnsi="Arial" w:cs="Arial"/>
          <w:b/>
          <w:szCs w:val="28"/>
          <w:lang w:val="bg-BG"/>
        </w:rPr>
      </w:pPr>
      <w:r>
        <w:rPr>
          <w:rFonts w:ascii="Arial" w:hAnsi="Arial" w:cs="Arial"/>
          <w:b/>
          <w:szCs w:val="28"/>
          <w:lang w:val="bg-BG"/>
        </w:rPr>
        <w:tab/>
      </w:r>
    </w:p>
    <w:p w:rsid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Pr="00393F0E" w:rsidRDefault="00393F0E" w:rsidP="00D5689E">
      <w:pPr>
        <w:jc w:val="both"/>
        <w:rPr>
          <w:rFonts w:ascii="Arial" w:hAnsi="Arial" w:cs="Arial"/>
          <w:b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p w:rsidR="00393F0E" w:rsidRPr="002B0A47" w:rsidRDefault="00393F0E" w:rsidP="00D5689E">
      <w:pPr>
        <w:jc w:val="both"/>
        <w:rPr>
          <w:rFonts w:ascii="Arial" w:hAnsi="Arial" w:cs="Arial"/>
          <w:szCs w:val="28"/>
          <w:lang w:val="bg-BG"/>
        </w:rPr>
      </w:pPr>
    </w:p>
    <w:sectPr w:rsidR="00393F0E" w:rsidRPr="002B0A47" w:rsidSect="00FB7881">
      <w:footerReference w:type="even" r:id="rId10"/>
      <w:footerReference w:type="default" r:id="rId11"/>
      <w:pgSz w:w="11906" w:h="16838"/>
      <w:pgMar w:top="1134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05" w:rsidRDefault="00180705">
      <w:r>
        <w:separator/>
      </w:r>
    </w:p>
  </w:endnote>
  <w:endnote w:type="continuationSeparator" w:id="0">
    <w:p w:rsidR="00180705" w:rsidRDefault="0018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71" w:rsidRDefault="00D40171" w:rsidP="000D2A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171" w:rsidRDefault="00D40171" w:rsidP="00435F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71" w:rsidRDefault="00D40171" w:rsidP="000D2A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FB1">
      <w:rPr>
        <w:rStyle w:val="a5"/>
        <w:noProof/>
      </w:rPr>
      <w:t>1</w:t>
    </w:r>
    <w:r>
      <w:rPr>
        <w:rStyle w:val="a5"/>
      </w:rPr>
      <w:fldChar w:fldCharType="end"/>
    </w:r>
  </w:p>
  <w:p w:rsidR="00D40171" w:rsidRDefault="00D40171" w:rsidP="00435F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05" w:rsidRDefault="00180705">
      <w:r>
        <w:separator/>
      </w:r>
    </w:p>
  </w:footnote>
  <w:footnote w:type="continuationSeparator" w:id="0">
    <w:p w:rsidR="00180705" w:rsidRDefault="0018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5E4"/>
    <w:multiLevelType w:val="hybridMultilevel"/>
    <w:tmpl w:val="2B00FE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0B07"/>
    <w:multiLevelType w:val="hybridMultilevel"/>
    <w:tmpl w:val="7670336C"/>
    <w:lvl w:ilvl="0" w:tplc="0402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>
    <w:nsid w:val="08666131"/>
    <w:multiLevelType w:val="multilevel"/>
    <w:tmpl w:val="A11C4C5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625392"/>
    <w:multiLevelType w:val="hybridMultilevel"/>
    <w:tmpl w:val="1D50FEB2"/>
    <w:lvl w:ilvl="0" w:tplc="A48E6B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181C261A"/>
    <w:multiLevelType w:val="hybridMultilevel"/>
    <w:tmpl w:val="84CAAB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2857A2"/>
    <w:multiLevelType w:val="hybridMultilevel"/>
    <w:tmpl w:val="423684E0"/>
    <w:lvl w:ilvl="0" w:tplc="0402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">
    <w:nsid w:val="352F7F0F"/>
    <w:multiLevelType w:val="multilevel"/>
    <w:tmpl w:val="7C765C8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A57912"/>
    <w:multiLevelType w:val="multilevel"/>
    <w:tmpl w:val="B9B609D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8">
    <w:nsid w:val="40CD2AEF"/>
    <w:multiLevelType w:val="hybridMultilevel"/>
    <w:tmpl w:val="037E6D2A"/>
    <w:lvl w:ilvl="0" w:tplc="A48E6B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439F7D94"/>
    <w:multiLevelType w:val="multilevel"/>
    <w:tmpl w:val="21C87C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0">
    <w:nsid w:val="582268DC"/>
    <w:multiLevelType w:val="hybridMultilevel"/>
    <w:tmpl w:val="024C763C"/>
    <w:lvl w:ilvl="0" w:tplc="B4A6C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E3F44"/>
    <w:multiLevelType w:val="hybridMultilevel"/>
    <w:tmpl w:val="A9ACD3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0155A"/>
    <w:multiLevelType w:val="multilevel"/>
    <w:tmpl w:val="C0AE6A4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6B527423"/>
    <w:multiLevelType w:val="multilevel"/>
    <w:tmpl w:val="B31E3198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47D21B4"/>
    <w:multiLevelType w:val="hybridMultilevel"/>
    <w:tmpl w:val="89808C7C"/>
    <w:lvl w:ilvl="0" w:tplc="626C26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17"/>
    <w:rsid w:val="00031D1F"/>
    <w:rsid w:val="000415D0"/>
    <w:rsid w:val="0004328C"/>
    <w:rsid w:val="0005060E"/>
    <w:rsid w:val="00080271"/>
    <w:rsid w:val="0008267E"/>
    <w:rsid w:val="000900E5"/>
    <w:rsid w:val="00095F33"/>
    <w:rsid w:val="000A2FDF"/>
    <w:rsid w:val="000B332F"/>
    <w:rsid w:val="000C2AC6"/>
    <w:rsid w:val="000C4519"/>
    <w:rsid w:val="000C7168"/>
    <w:rsid w:val="000D2A94"/>
    <w:rsid w:val="000D3553"/>
    <w:rsid w:val="000D7154"/>
    <w:rsid w:val="000E5483"/>
    <w:rsid w:val="000F2E89"/>
    <w:rsid w:val="000F69D3"/>
    <w:rsid w:val="00113066"/>
    <w:rsid w:val="00120D3F"/>
    <w:rsid w:val="00121715"/>
    <w:rsid w:val="00122402"/>
    <w:rsid w:val="00122520"/>
    <w:rsid w:val="00123753"/>
    <w:rsid w:val="0012490B"/>
    <w:rsid w:val="00131D48"/>
    <w:rsid w:val="001349FE"/>
    <w:rsid w:val="001372F0"/>
    <w:rsid w:val="00137EB5"/>
    <w:rsid w:val="00147BED"/>
    <w:rsid w:val="00157886"/>
    <w:rsid w:val="00163FB6"/>
    <w:rsid w:val="00171AD8"/>
    <w:rsid w:val="001743C2"/>
    <w:rsid w:val="00180705"/>
    <w:rsid w:val="001935B9"/>
    <w:rsid w:val="001947EA"/>
    <w:rsid w:val="00197337"/>
    <w:rsid w:val="001A3D38"/>
    <w:rsid w:val="001F57B3"/>
    <w:rsid w:val="001F5994"/>
    <w:rsid w:val="002019AE"/>
    <w:rsid w:val="00207573"/>
    <w:rsid w:val="002257D7"/>
    <w:rsid w:val="00232337"/>
    <w:rsid w:val="0023315E"/>
    <w:rsid w:val="0023408A"/>
    <w:rsid w:val="0024165A"/>
    <w:rsid w:val="00251BB4"/>
    <w:rsid w:val="002560F5"/>
    <w:rsid w:val="00260EAA"/>
    <w:rsid w:val="00261FB7"/>
    <w:rsid w:val="0027067D"/>
    <w:rsid w:val="00282F5F"/>
    <w:rsid w:val="0028377A"/>
    <w:rsid w:val="00284C36"/>
    <w:rsid w:val="00287325"/>
    <w:rsid w:val="002904CA"/>
    <w:rsid w:val="00293FDC"/>
    <w:rsid w:val="00297BD1"/>
    <w:rsid w:val="002A7283"/>
    <w:rsid w:val="002B0A47"/>
    <w:rsid w:val="002B3DB0"/>
    <w:rsid w:val="002C104B"/>
    <w:rsid w:val="002C1B3A"/>
    <w:rsid w:val="002C6ED9"/>
    <w:rsid w:val="002D7413"/>
    <w:rsid w:val="002E06CA"/>
    <w:rsid w:val="002E48C1"/>
    <w:rsid w:val="002E73C7"/>
    <w:rsid w:val="002F2C1F"/>
    <w:rsid w:val="002F42C7"/>
    <w:rsid w:val="00305C32"/>
    <w:rsid w:val="003118CC"/>
    <w:rsid w:val="00313BB8"/>
    <w:rsid w:val="003327DB"/>
    <w:rsid w:val="00335A93"/>
    <w:rsid w:val="003411F2"/>
    <w:rsid w:val="0034528C"/>
    <w:rsid w:val="00355410"/>
    <w:rsid w:val="0035553E"/>
    <w:rsid w:val="0036008B"/>
    <w:rsid w:val="0036374A"/>
    <w:rsid w:val="003640F7"/>
    <w:rsid w:val="00381436"/>
    <w:rsid w:val="0038318F"/>
    <w:rsid w:val="00386EC3"/>
    <w:rsid w:val="00391E01"/>
    <w:rsid w:val="00393F0E"/>
    <w:rsid w:val="00394D73"/>
    <w:rsid w:val="0039721D"/>
    <w:rsid w:val="003A063B"/>
    <w:rsid w:val="003A4201"/>
    <w:rsid w:val="003B72A8"/>
    <w:rsid w:val="003D1C05"/>
    <w:rsid w:val="003E0A63"/>
    <w:rsid w:val="00425AC1"/>
    <w:rsid w:val="00431F10"/>
    <w:rsid w:val="004337DC"/>
    <w:rsid w:val="004349A6"/>
    <w:rsid w:val="00435FF1"/>
    <w:rsid w:val="0045285C"/>
    <w:rsid w:val="004542AC"/>
    <w:rsid w:val="0045571D"/>
    <w:rsid w:val="00456F9D"/>
    <w:rsid w:val="00485A91"/>
    <w:rsid w:val="00487C7C"/>
    <w:rsid w:val="0049048E"/>
    <w:rsid w:val="00491151"/>
    <w:rsid w:val="004A0107"/>
    <w:rsid w:val="004A0B1F"/>
    <w:rsid w:val="004A140D"/>
    <w:rsid w:val="004A3BAF"/>
    <w:rsid w:val="004B22FE"/>
    <w:rsid w:val="004D41A9"/>
    <w:rsid w:val="004F4D2F"/>
    <w:rsid w:val="004F659E"/>
    <w:rsid w:val="00500CC2"/>
    <w:rsid w:val="00503786"/>
    <w:rsid w:val="00504D3D"/>
    <w:rsid w:val="00512E3B"/>
    <w:rsid w:val="00516880"/>
    <w:rsid w:val="005215F2"/>
    <w:rsid w:val="00542221"/>
    <w:rsid w:val="0054429B"/>
    <w:rsid w:val="0056132C"/>
    <w:rsid w:val="0056350A"/>
    <w:rsid w:val="005714B5"/>
    <w:rsid w:val="00574122"/>
    <w:rsid w:val="00590154"/>
    <w:rsid w:val="00590476"/>
    <w:rsid w:val="00597651"/>
    <w:rsid w:val="005A344F"/>
    <w:rsid w:val="005B5B62"/>
    <w:rsid w:val="005C14D5"/>
    <w:rsid w:val="005E076F"/>
    <w:rsid w:val="005E2BB5"/>
    <w:rsid w:val="005E5DB0"/>
    <w:rsid w:val="005F1834"/>
    <w:rsid w:val="005F1E32"/>
    <w:rsid w:val="005F75AE"/>
    <w:rsid w:val="006103BE"/>
    <w:rsid w:val="00621D8D"/>
    <w:rsid w:val="00626BF4"/>
    <w:rsid w:val="006328F8"/>
    <w:rsid w:val="00637F8D"/>
    <w:rsid w:val="006404FD"/>
    <w:rsid w:val="006505F8"/>
    <w:rsid w:val="00652314"/>
    <w:rsid w:val="0066053F"/>
    <w:rsid w:val="00666482"/>
    <w:rsid w:val="00666679"/>
    <w:rsid w:val="00667932"/>
    <w:rsid w:val="00670767"/>
    <w:rsid w:val="0067493A"/>
    <w:rsid w:val="006761C1"/>
    <w:rsid w:val="00687580"/>
    <w:rsid w:val="006919E4"/>
    <w:rsid w:val="00695356"/>
    <w:rsid w:val="006A1F19"/>
    <w:rsid w:val="006A3B4C"/>
    <w:rsid w:val="006A4DEC"/>
    <w:rsid w:val="006B4E33"/>
    <w:rsid w:val="006C428D"/>
    <w:rsid w:val="006C618E"/>
    <w:rsid w:val="006E1A8B"/>
    <w:rsid w:val="00705C18"/>
    <w:rsid w:val="007060FC"/>
    <w:rsid w:val="00706368"/>
    <w:rsid w:val="007157A8"/>
    <w:rsid w:val="00730F0F"/>
    <w:rsid w:val="00731BE2"/>
    <w:rsid w:val="00752D23"/>
    <w:rsid w:val="00765C71"/>
    <w:rsid w:val="0079188B"/>
    <w:rsid w:val="00792A18"/>
    <w:rsid w:val="007A0E5D"/>
    <w:rsid w:val="007B30B9"/>
    <w:rsid w:val="007B6FC7"/>
    <w:rsid w:val="007C483D"/>
    <w:rsid w:val="007F2C5D"/>
    <w:rsid w:val="007F3A9F"/>
    <w:rsid w:val="007F4EE7"/>
    <w:rsid w:val="00823D02"/>
    <w:rsid w:val="00832225"/>
    <w:rsid w:val="00837547"/>
    <w:rsid w:val="00855D06"/>
    <w:rsid w:val="0085714D"/>
    <w:rsid w:val="0086121F"/>
    <w:rsid w:val="0086529C"/>
    <w:rsid w:val="008862D5"/>
    <w:rsid w:val="0089147A"/>
    <w:rsid w:val="008A0086"/>
    <w:rsid w:val="008B5A1A"/>
    <w:rsid w:val="008B79C2"/>
    <w:rsid w:val="008C5EE1"/>
    <w:rsid w:val="008D0DAB"/>
    <w:rsid w:val="008D0DDB"/>
    <w:rsid w:val="008D4971"/>
    <w:rsid w:val="008D5E71"/>
    <w:rsid w:val="008E4A02"/>
    <w:rsid w:val="008F57D8"/>
    <w:rsid w:val="008F5CAE"/>
    <w:rsid w:val="008F6649"/>
    <w:rsid w:val="00901964"/>
    <w:rsid w:val="009061AC"/>
    <w:rsid w:val="00925626"/>
    <w:rsid w:val="00927FCE"/>
    <w:rsid w:val="009305DB"/>
    <w:rsid w:val="0093197E"/>
    <w:rsid w:val="00931B23"/>
    <w:rsid w:val="00933238"/>
    <w:rsid w:val="0093354B"/>
    <w:rsid w:val="00940072"/>
    <w:rsid w:val="00947C33"/>
    <w:rsid w:val="0095018E"/>
    <w:rsid w:val="009504DC"/>
    <w:rsid w:val="00951E18"/>
    <w:rsid w:val="009742B0"/>
    <w:rsid w:val="009825ED"/>
    <w:rsid w:val="00993BE9"/>
    <w:rsid w:val="00995437"/>
    <w:rsid w:val="009960AC"/>
    <w:rsid w:val="00997C92"/>
    <w:rsid w:val="009A0D83"/>
    <w:rsid w:val="009B461B"/>
    <w:rsid w:val="009B6798"/>
    <w:rsid w:val="009C4394"/>
    <w:rsid w:val="009D69CC"/>
    <w:rsid w:val="009E29D3"/>
    <w:rsid w:val="009E360C"/>
    <w:rsid w:val="009E70C2"/>
    <w:rsid w:val="009F42E4"/>
    <w:rsid w:val="009F5C9D"/>
    <w:rsid w:val="00A00CA3"/>
    <w:rsid w:val="00A16351"/>
    <w:rsid w:val="00A23F32"/>
    <w:rsid w:val="00A255F0"/>
    <w:rsid w:val="00A31345"/>
    <w:rsid w:val="00A41BBE"/>
    <w:rsid w:val="00A4404E"/>
    <w:rsid w:val="00A468D6"/>
    <w:rsid w:val="00A4782E"/>
    <w:rsid w:val="00A5119F"/>
    <w:rsid w:val="00A5455D"/>
    <w:rsid w:val="00A560B1"/>
    <w:rsid w:val="00A74A79"/>
    <w:rsid w:val="00A813EF"/>
    <w:rsid w:val="00A9330F"/>
    <w:rsid w:val="00AA4537"/>
    <w:rsid w:val="00AC031B"/>
    <w:rsid w:val="00AD47E3"/>
    <w:rsid w:val="00AD4855"/>
    <w:rsid w:val="00AE0B30"/>
    <w:rsid w:val="00AE35EE"/>
    <w:rsid w:val="00AE3C4C"/>
    <w:rsid w:val="00AF6330"/>
    <w:rsid w:val="00B05843"/>
    <w:rsid w:val="00B06EF6"/>
    <w:rsid w:val="00B21DF6"/>
    <w:rsid w:val="00B21EA4"/>
    <w:rsid w:val="00B24DBA"/>
    <w:rsid w:val="00B2561A"/>
    <w:rsid w:val="00B3052B"/>
    <w:rsid w:val="00B314C9"/>
    <w:rsid w:val="00B350AC"/>
    <w:rsid w:val="00B529D2"/>
    <w:rsid w:val="00B55566"/>
    <w:rsid w:val="00B6702D"/>
    <w:rsid w:val="00B960F7"/>
    <w:rsid w:val="00BA3C23"/>
    <w:rsid w:val="00BA4875"/>
    <w:rsid w:val="00BA56D0"/>
    <w:rsid w:val="00BB6A29"/>
    <w:rsid w:val="00BB6AF6"/>
    <w:rsid w:val="00BC6160"/>
    <w:rsid w:val="00BC6868"/>
    <w:rsid w:val="00BD1C15"/>
    <w:rsid w:val="00BD30BD"/>
    <w:rsid w:val="00BD5FF2"/>
    <w:rsid w:val="00BE0DDC"/>
    <w:rsid w:val="00BE234A"/>
    <w:rsid w:val="00BE4709"/>
    <w:rsid w:val="00BE601E"/>
    <w:rsid w:val="00BF140C"/>
    <w:rsid w:val="00BF2E44"/>
    <w:rsid w:val="00BF4BD5"/>
    <w:rsid w:val="00BF4FB1"/>
    <w:rsid w:val="00C04A9D"/>
    <w:rsid w:val="00C06486"/>
    <w:rsid w:val="00C12756"/>
    <w:rsid w:val="00C13CA1"/>
    <w:rsid w:val="00C16181"/>
    <w:rsid w:val="00C16489"/>
    <w:rsid w:val="00C30221"/>
    <w:rsid w:val="00C30C46"/>
    <w:rsid w:val="00C3283A"/>
    <w:rsid w:val="00C32996"/>
    <w:rsid w:val="00C430A4"/>
    <w:rsid w:val="00C515C1"/>
    <w:rsid w:val="00C57412"/>
    <w:rsid w:val="00C6091B"/>
    <w:rsid w:val="00C6490A"/>
    <w:rsid w:val="00C65895"/>
    <w:rsid w:val="00C65999"/>
    <w:rsid w:val="00C6697A"/>
    <w:rsid w:val="00C730ED"/>
    <w:rsid w:val="00C8587F"/>
    <w:rsid w:val="00C91B2E"/>
    <w:rsid w:val="00C96BB4"/>
    <w:rsid w:val="00CA0FEB"/>
    <w:rsid w:val="00CA7614"/>
    <w:rsid w:val="00CB2404"/>
    <w:rsid w:val="00CC04B2"/>
    <w:rsid w:val="00CD1625"/>
    <w:rsid w:val="00CD16A9"/>
    <w:rsid w:val="00CD42D0"/>
    <w:rsid w:val="00CE144D"/>
    <w:rsid w:val="00CE370F"/>
    <w:rsid w:val="00CE66D4"/>
    <w:rsid w:val="00CF45A7"/>
    <w:rsid w:val="00D0393A"/>
    <w:rsid w:val="00D101F7"/>
    <w:rsid w:val="00D10B91"/>
    <w:rsid w:val="00D137AA"/>
    <w:rsid w:val="00D1500B"/>
    <w:rsid w:val="00D15F11"/>
    <w:rsid w:val="00D17F63"/>
    <w:rsid w:val="00D237EF"/>
    <w:rsid w:val="00D32599"/>
    <w:rsid w:val="00D33483"/>
    <w:rsid w:val="00D40171"/>
    <w:rsid w:val="00D42957"/>
    <w:rsid w:val="00D52278"/>
    <w:rsid w:val="00D52B01"/>
    <w:rsid w:val="00D544F7"/>
    <w:rsid w:val="00D5689E"/>
    <w:rsid w:val="00D851F2"/>
    <w:rsid w:val="00D86707"/>
    <w:rsid w:val="00D9408A"/>
    <w:rsid w:val="00D96FE3"/>
    <w:rsid w:val="00D9735D"/>
    <w:rsid w:val="00D9759E"/>
    <w:rsid w:val="00DA0E9E"/>
    <w:rsid w:val="00DA4106"/>
    <w:rsid w:val="00DB10D7"/>
    <w:rsid w:val="00DB1308"/>
    <w:rsid w:val="00DB6ACF"/>
    <w:rsid w:val="00DC1127"/>
    <w:rsid w:val="00DC42E1"/>
    <w:rsid w:val="00DC5F31"/>
    <w:rsid w:val="00DC64D0"/>
    <w:rsid w:val="00DD4D7A"/>
    <w:rsid w:val="00DD646E"/>
    <w:rsid w:val="00DD7F91"/>
    <w:rsid w:val="00DE02D6"/>
    <w:rsid w:val="00DE1984"/>
    <w:rsid w:val="00DE3EC4"/>
    <w:rsid w:val="00DE5D63"/>
    <w:rsid w:val="00DF5FFA"/>
    <w:rsid w:val="00E10E1F"/>
    <w:rsid w:val="00E119E0"/>
    <w:rsid w:val="00E13815"/>
    <w:rsid w:val="00E20783"/>
    <w:rsid w:val="00E24947"/>
    <w:rsid w:val="00E25961"/>
    <w:rsid w:val="00E3756B"/>
    <w:rsid w:val="00E444C2"/>
    <w:rsid w:val="00E622B9"/>
    <w:rsid w:val="00E65063"/>
    <w:rsid w:val="00E84187"/>
    <w:rsid w:val="00E85E6B"/>
    <w:rsid w:val="00E87B2B"/>
    <w:rsid w:val="00EA2926"/>
    <w:rsid w:val="00EA532B"/>
    <w:rsid w:val="00EC51A7"/>
    <w:rsid w:val="00ED4683"/>
    <w:rsid w:val="00ED5324"/>
    <w:rsid w:val="00EE7D17"/>
    <w:rsid w:val="00F03D3E"/>
    <w:rsid w:val="00F04FB9"/>
    <w:rsid w:val="00F253FD"/>
    <w:rsid w:val="00F27473"/>
    <w:rsid w:val="00F37C93"/>
    <w:rsid w:val="00F41AC5"/>
    <w:rsid w:val="00F42311"/>
    <w:rsid w:val="00F462FB"/>
    <w:rsid w:val="00F53A3F"/>
    <w:rsid w:val="00F53EE5"/>
    <w:rsid w:val="00F70C43"/>
    <w:rsid w:val="00F745A9"/>
    <w:rsid w:val="00F87A2D"/>
    <w:rsid w:val="00F917E9"/>
    <w:rsid w:val="00FA7C94"/>
    <w:rsid w:val="00FA7F70"/>
    <w:rsid w:val="00FB7881"/>
    <w:rsid w:val="00FC3B1C"/>
    <w:rsid w:val="00FC60EF"/>
    <w:rsid w:val="00FC7DD4"/>
    <w:rsid w:val="00FD5319"/>
    <w:rsid w:val="00FD5D6D"/>
    <w:rsid w:val="00FD6185"/>
    <w:rsid w:val="00FE19F0"/>
    <w:rsid w:val="00FE2379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84"/>
    <w:rPr>
      <w:rFonts w:ascii="Arial Narrow" w:eastAsia="Times New Roman" w:hAnsi="Arial Narrow"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7D17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link w:val="a3"/>
    <w:uiPriority w:val="99"/>
    <w:locked/>
    <w:rsid w:val="00EE7D17"/>
    <w:rPr>
      <w:rFonts w:ascii="Arial Narrow" w:hAnsi="Arial Narrow" w:cs="Times New Roman"/>
      <w:sz w:val="24"/>
      <w:szCs w:val="24"/>
      <w:lang w:val="en-GB"/>
    </w:rPr>
  </w:style>
  <w:style w:type="character" w:styleId="a5">
    <w:name w:val="page number"/>
    <w:uiPriority w:val="99"/>
    <w:rsid w:val="00EE7D17"/>
    <w:rPr>
      <w:rFonts w:cs="Times New Roman"/>
    </w:rPr>
  </w:style>
  <w:style w:type="paragraph" w:styleId="a6">
    <w:name w:val="List Paragraph"/>
    <w:basedOn w:val="a"/>
    <w:uiPriority w:val="99"/>
    <w:qFormat/>
    <w:rsid w:val="0027067D"/>
    <w:pPr>
      <w:ind w:left="720"/>
      <w:contextualSpacing/>
    </w:pPr>
  </w:style>
  <w:style w:type="table" w:styleId="a7">
    <w:name w:val="Table Grid"/>
    <w:basedOn w:val="a1"/>
    <w:locked/>
    <w:rsid w:val="002F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85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5285C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aa">
    <w:name w:val="No Spacing"/>
    <w:uiPriority w:val="1"/>
    <w:qFormat/>
    <w:rsid w:val="00A813EF"/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basedOn w:val="a"/>
    <w:rsid w:val="00B960F7"/>
    <w:pPr>
      <w:spacing w:before="120" w:after="120" w:line="480" w:lineRule="atLeast"/>
      <w:ind w:firstLine="680"/>
      <w:jc w:val="both"/>
    </w:pPr>
    <w:rPr>
      <w:rFonts w:ascii="Timok" w:hAnsi="Timok"/>
      <w:sz w:val="24"/>
      <w:szCs w:val="20"/>
    </w:rPr>
  </w:style>
  <w:style w:type="character" w:styleId="ab">
    <w:name w:val="Emphasis"/>
    <w:basedOn w:val="a0"/>
    <w:qFormat/>
    <w:locked/>
    <w:rsid w:val="00171A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84"/>
    <w:rPr>
      <w:rFonts w:ascii="Arial Narrow" w:eastAsia="Times New Roman" w:hAnsi="Arial Narrow"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7D17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link w:val="a3"/>
    <w:uiPriority w:val="99"/>
    <w:locked/>
    <w:rsid w:val="00EE7D17"/>
    <w:rPr>
      <w:rFonts w:ascii="Arial Narrow" w:hAnsi="Arial Narrow" w:cs="Times New Roman"/>
      <w:sz w:val="24"/>
      <w:szCs w:val="24"/>
      <w:lang w:val="en-GB"/>
    </w:rPr>
  </w:style>
  <w:style w:type="character" w:styleId="a5">
    <w:name w:val="page number"/>
    <w:uiPriority w:val="99"/>
    <w:rsid w:val="00EE7D17"/>
    <w:rPr>
      <w:rFonts w:cs="Times New Roman"/>
    </w:rPr>
  </w:style>
  <w:style w:type="paragraph" w:styleId="a6">
    <w:name w:val="List Paragraph"/>
    <w:basedOn w:val="a"/>
    <w:uiPriority w:val="99"/>
    <w:qFormat/>
    <w:rsid w:val="0027067D"/>
    <w:pPr>
      <w:ind w:left="720"/>
      <w:contextualSpacing/>
    </w:pPr>
  </w:style>
  <w:style w:type="table" w:styleId="a7">
    <w:name w:val="Table Grid"/>
    <w:basedOn w:val="a1"/>
    <w:locked/>
    <w:rsid w:val="002F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85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5285C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aa">
    <w:name w:val="No Spacing"/>
    <w:uiPriority w:val="1"/>
    <w:qFormat/>
    <w:rsid w:val="00A813EF"/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basedOn w:val="a"/>
    <w:rsid w:val="00B960F7"/>
    <w:pPr>
      <w:spacing w:before="120" w:after="120" w:line="480" w:lineRule="atLeast"/>
      <w:ind w:firstLine="680"/>
      <w:jc w:val="both"/>
    </w:pPr>
    <w:rPr>
      <w:rFonts w:ascii="Timok" w:hAnsi="Timok"/>
      <w:sz w:val="24"/>
      <w:szCs w:val="20"/>
    </w:rPr>
  </w:style>
  <w:style w:type="character" w:styleId="ab">
    <w:name w:val="Emphasis"/>
    <w:basedOn w:val="a0"/>
    <w:qFormat/>
    <w:locked/>
    <w:rsid w:val="00171A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692E-CB68-408E-9C1D-12096C3A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4444</Words>
  <Characters>25334</Characters>
  <Application>Microsoft Office Word</Application>
  <DocSecurity>0</DocSecurity>
  <Lines>211</Lines>
  <Paragraphs>59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УТВЪРДИЛ</vt:lpstr>
      <vt:lpstr>УТВЪРДИЛ</vt:lpstr>
    </vt:vector>
  </TitlesOfParts>
  <Company>Grizli777</Company>
  <LinksUpToDate>false</LinksUpToDate>
  <CharactersWithSpaces>29719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</dc:title>
  <dc:creator>Daniela2</dc:creator>
  <cp:lastModifiedBy>Microsoft</cp:lastModifiedBy>
  <cp:revision>13</cp:revision>
  <cp:lastPrinted>2019-03-22T09:05:00Z</cp:lastPrinted>
  <dcterms:created xsi:type="dcterms:W3CDTF">2019-03-21T08:13:00Z</dcterms:created>
  <dcterms:modified xsi:type="dcterms:W3CDTF">2019-03-29T17:38:00Z</dcterms:modified>
</cp:coreProperties>
</file>